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FAFA" w14:textId="77777777" w:rsidR="007F5ADF" w:rsidRPr="00A942EE" w:rsidRDefault="00941CB3" w:rsidP="007F5ADF">
      <w:pPr>
        <w:spacing w:line="276" w:lineRule="auto"/>
        <w:jc w:val="center"/>
        <w:rPr>
          <w:rFonts w:asciiTheme="minorHAnsi" w:hAnsiTheme="minorHAnsi"/>
          <w:b/>
          <w:bCs/>
        </w:rPr>
      </w:pPr>
      <w:r w:rsidRPr="00A942EE">
        <w:rPr>
          <w:rFonts w:asciiTheme="minorHAnsi" w:hAnsiTheme="minorHAnsi"/>
          <w:b/>
          <w:bCs/>
        </w:rPr>
        <w:t>Paul Redmond</w:t>
      </w:r>
    </w:p>
    <w:p w14:paraId="53773132" w14:textId="36AA194D" w:rsidR="00A411E6" w:rsidRPr="00A942EE" w:rsidRDefault="007F5ADF" w:rsidP="007F5ADF">
      <w:pPr>
        <w:jc w:val="center"/>
        <w:rPr>
          <w:rFonts w:asciiTheme="minorHAnsi" w:hAnsiTheme="minorHAnsi"/>
          <w:bCs/>
          <w:sz w:val="22"/>
          <w:szCs w:val="22"/>
        </w:rPr>
      </w:pPr>
      <w:r w:rsidRPr="00A942EE">
        <w:rPr>
          <w:rFonts w:asciiTheme="minorHAnsi" w:hAnsiTheme="minorHAnsi"/>
          <w:bCs/>
          <w:sz w:val="22"/>
          <w:szCs w:val="22"/>
        </w:rPr>
        <w:t xml:space="preserve">Email: </w:t>
      </w:r>
      <w:r w:rsidR="00773D79" w:rsidRPr="00773D79">
        <w:rPr>
          <w:rFonts w:asciiTheme="minorHAnsi" w:hAnsiTheme="minorHAnsi"/>
          <w:bCs/>
          <w:sz w:val="22"/>
          <w:szCs w:val="22"/>
        </w:rPr>
        <w:t>paul.redmond@esri.ie</w:t>
      </w:r>
      <w:r w:rsidR="00773D79">
        <w:rPr>
          <w:rFonts w:asciiTheme="minorHAnsi" w:hAnsiTheme="minorHAnsi"/>
          <w:bCs/>
          <w:sz w:val="22"/>
          <w:szCs w:val="22"/>
        </w:rPr>
        <w:t xml:space="preserve">; </w:t>
      </w:r>
      <w:r w:rsidR="005854AD">
        <w:rPr>
          <w:rFonts w:asciiTheme="minorHAnsi" w:hAnsiTheme="minorHAnsi"/>
          <w:bCs/>
          <w:sz w:val="22"/>
          <w:szCs w:val="22"/>
        </w:rPr>
        <w:t xml:space="preserve">personal </w:t>
      </w:r>
      <w:r w:rsidR="00190042">
        <w:rPr>
          <w:rFonts w:asciiTheme="minorHAnsi" w:hAnsiTheme="minorHAnsi"/>
          <w:bCs/>
          <w:sz w:val="22"/>
          <w:szCs w:val="22"/>
        </w:rPr>
        <w:t>w</w:t>
      </w:r>
      <w:r w:rsidR="00773D79">
        <w:rPr>
          <w:rFonts w:asciiTheme="minorHAnsi" w:hAnsiTheme="minorHAnsi"/>
          <w:bCs/>
          <w:sz w:val="22"/>
          <w:szCs w:val="22"/>
        </w:rPr>
        <w:t>ebsite: www.paulredmond.org</w:t>
      </w:r>
    </w:p>
    <w:p w14:paraId="6AD24A12" w14:textId="49E99602" w:rsidR="00773D79" w:rsidRPr="00A942EE" w:rsidRDefault="00773D79" w:rsidP="00941CB3">
      <w:pPr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6"/>
      </w:tblGrid>
      <w:tr w:rsidR="007C6B9A" w:rsidRPr="00A942EE" w14:paraId="3B0CCF42" w14:textId="77777777" w:rsidTr="001E5BDE">
        <w:tc>
          <w:tcPr>
            <w:tcW w:w="1011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42"/>
            </w:tblGrid>
            <w:tr w:rsidR="00497242" w:rsidRPr="00A942EE" w14:paraId="3A836B18" w14:textId="77777777" w:rsidTr="00812318">
              <w:tc>
                <w:tcPr>
                  <w:tcW w:w="9242" w:type="dxa"/>
                  <w:tcBorders>
                    <w:top w:val="nil"/>
                    <w:left w:val="nil"/>
                    <w:right w:val="nil"/>
                  </w:tcBorders>
                </w:tcPr>
                <w:p w14:paraId="2FC1D7E0" w14:textId="77777777" w:rsidR="00497242" w:rsidRPr="00A942EE" w:rsidRDefault="00497242" w:rsidP="00497242">
                  <w:pPr>
                    <w:jc w:val="both"/>
                    <w:rPr>
                      <w:rFonts w:asciiTheme="minorHAnsi" w:hAnsiTheme="minorHAnsi"/>
                      <w:b/>
                    </w:rPr>
                  </w:pPr>
                  <w:r w:rsidRPr="00A942EE">
                    <w:rPr>
                      <w:rFonts w:asciiTheme="minorHAnsi" w:hAnsiTheme="minorHAnsi"/>
                      <w:b/>
                    </w:rPr>
                    <w:t>Positions Held</w:t>
                  </w:r>
                </w:p>
              </w:tc>
            </w:tr>
          </w:tbl>
          <w:p w14:paraId="5EB037F8" w14:textId="77777777" w:rsidR="00497242" w:rsidRDefault="00497242" w:rsidP="00497242">
            <w:pPr>
              <w:ind w:left="1440" w:hanging="144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2025-present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>Associate Research Professor, Economic and Social Research Institute (ESRI)</w:t>
            </w:r>
          </w:p>
          <w:p w14:paraId="296008C0" w14:textId="77777777" w:rsidR="00497242" w:rsidRDefault="00497242" w:rsidP="00497242">
            <w:pPr>
              <w:ind w:left="1440" w:hanging="144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2025</w:t>
            </w:r>
            <w:r w:rsidRPr="00A942EE">
              <w:rPr>
                <w:rFonts w:asciiTheme="minorHAnsi" w:hAnsiTheme="minorHAnsi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sz w:val="22"/>
                <w:szCs w:val="22"/>
              </w:rPr>
              <w:t>present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>Adjunct Professor, Trinity College Dublin</w:t>
            </w:r>
          </w:p>
          <w:p w14:paraId="32B1C703" w14:textId="0F031131" w:rsidR="00460F51" w:rsidRDefault="00460F51" w:rsidP="00460F51">
            <w:pPr>
              <w:tabs>
                <w:tab w:val="left" w:pos="1655"/>
              </w:tabs>
              <w:ind w:left="1440" w:hanging="144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2026-present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>Managing Editor, Economic and Social Review</w:t>
            </w:r>
          </w:p>
          <w:p w14:paraId="643C778D" w14:textId="7A29DA8A" w:rsidR="00497242" w:rsidRDefault="00497242" w:rsidP="00497242">
            <w:pPr>
              <w:ind w:left="1440" w:hanging="144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2026-present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>Research Fellow, IZA@LISER Network</w:t>
            </w:r>
          </w:p>
          <w:p w14:paraId="66F69961" w14:textId="77777777" w:rsidR="00497242" w:rsidRDefault="00497242" w:rsidP="00497242">
            <w:pPr>
              <w:ind w:left="1440" w:hanging="144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242"/>
            </w:tblGrid>
            <w:tr w:rsidR="00497242" w:rsidRPr="00A942EE" w14:paraId="6DCD918B" w14:textId="77777777" w:rsidTr="00812318">
              <w:tc>
                <w:tcPr>
                  <w:tcW w:w="9242" w:type="dxa"/>
                  <w:tcBorders>
                    <w:top w:val="nil"/>
                    <w:left w:val="nil"/>
                    <w:right w:val="nil"/>
                  </w:tcBorders>
                </w:tcPr>
                <w:p w14:paraId="0BE51119" w14:textId="27EF1ACA" w:rsidR="00497242" w:rsidRPr="00A942EE" w:rsidRDefault="00497242" w:rsidP="00497242">
                  <w:pPr>
                    <w:jc w:val="both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 xml:space="preserve">Previous </w:t>
                  </w:r>
                  <w:r w:rsidR="00460F51">
                    <w:rPr>
                      <w:rFonts w:asciiTheme="minorHAnsi" w:hAnsiTheme="minorHAnsi"/>
                      <w:b/>
                    </w:rPr>
                    <w:t>Positions</w:t>
                  </w:r>
                </w:p>
              </w:tc>
            </w:tr>
          </w:tbl>
          <w:p w14:paraId="7EC35933" w14:textId="1D671560" w:rsidR="00497242" w:rsidRDefault="00497242" w:rsidP="00497242">
            <w:pPr>
              <w:ind w:left="1440" w:hanging="144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2022-2025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 xml:space="preserve">Senior Research Officer, </w:t>
            </w:r>
            <w:r w:rsidRPr="00A942EE">
              <w:rPr>
                <w:rFonts w:asciiTheme="minorHAnsi" w:hAnsiTheme="minorHAnsi"/>
                <w:sz w:val="22"/>
                <w:szCs w:val="22"/>
              </w:rPr>
              <w:t>Economic and Social Research Institute (ESRI)</w:t>
            </w:r>
          </w:p>
          <w:p w14:paraId="2741F8D5" w14:textId="77777777" w:rsidR="00497242" w:rsidRDefault="00497242" w:rsidP="00497242">
            <w:pPr>
              <w:ind w:left="1440" w:hanging="14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942EE">
              <w:rPr>
                <w:rFonts w:asciiTheme="minorHAnsi" w:hAnsiTheme="minorHAnsi"/>
                <w:sz w:val="22"/>
                <w:szCs w:val="22"/>
              </w:rPr>
              <w:t>2017-</w:t>
            </w:r>
            <w:r>
              <w:rPr>
                <w:rFonts w:asciiTheme="minorHAnsi" w:hAnsiTheme="minorHAnsi"/>
                <w:sz w:val="22"/>
                <w:szCs w:val="22"/>
              </w:rPr>
              <w:t>2022</w:t>
            </w:r>
            <w:r w:rsidRPr="00A942EE">
              <w:rPr>
                <w:rFonts w:asciiTheme="minorHAnsi" w:hAnsiTheme="minorHAnsi"/>
                <w:sz w:val="22"/>
                <w:szCs w:val="22"/>
              </w:rPr>
              <w:tab/>
              <w:t>Research Officer, Economic and Social Research Institute (ESRI)</w:t>
            </w:r>
          </w:p>
          <w:p w14:paraId="28F3CE3C" w14:textId="77777777" w:rsidR="00497242" w:rsidRDefault="00497242" w:rsidP="00497242">
            <w:pPr>
              <w:ind w:left="1440" w:hanging="14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942EE">
              <w:rPr>
                <w:rFonts w:asciiTheme="minorHAnsi" w:hAnsiTheme="minorHAnsi"/>
                <w:sz w:val="22"/>
                <w:szCs w:val="22"/>
              </w:rPr>
              <w:t>2016-2017</w:t>
            </w:r>
            <w:r w:rsidRPr="00A942EE">
              <w:rPr>
                <w:rFonts w:asciiTheme="minorHAnsi" w:hAnsiTheme="minorHAnsi"/>
                <w:sz w:val="22"/>
                <w:szCs w:val="22"/>
              </w:rPr>
              <w:tab/>
              <w:t>Postdoctoral Research Fellow, Economic and Social Research Institute (ESRI)</w:t>
            </w:r>
          </w:p>
          <w:p w14:paraId="2C3B98E2" w14:textId="77777777" w:rsidR="00497242" w:rsidRDefault="00497242" w:rsidP="00497242">
            <w:pPr>
              <w:ind w:left="1440" w:hanging="144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2020-2023</w:t>
            </w:r>
            <w:r>
              <w:rPr>
                <w:rFonts w:asciiTheme="minorHAnsi" w:hAnsiTheme="minorHAnsi"/>
                <w:sz w:val="22"/>
                <w:szCs w:val="22"/>
              </w:rPr>
              <w:tab/>
              <w:t>Occasional Lecturer, Queen’s University Belfast</w:t>
            </w:r>
          </w:p>
          <w:p w14:paraId="0564DBB7" w14:textId="77777777" w:rsidR="00497242" w:rsidRPr="00A942EE" w:rsidRDefault="00497242" w:rsidP="00497242">
            <w:pPr>
              <w:ind w:left="1440" w:hanging="14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942EE">
              <w:rPr>
                <w:rFonts w:asciiTheme="minorHAnsi" w:hAnsiTheme="minorHAnsi"/>
                <w:sz w:val="22"/>
                <w:szCs w:val="22"/>
              </w:rPr>
              <w:t>2011-</w:t>
            </w:r>
            <w:r>
              <w:rPr>
                <w:rFonts w:asciiTheme="minorHAnsi" w:hAnsiTheme="minorHAnsi"/>
                <w:sz w:val="22"/>
                <w:szCs w:val="22"/>
              </w:rPr>
              <w:t>2016</w:t>
            </w:r>
            <w:r w:rsidRPr="00A942EE">
              <w:rPr>
                <w:rFonts w:asciiTheme="minorHAnsi" w:hAnsiTheme="minorHAnsi"/>
                <w:sz w:val="22"/>
                <w:szCs w:val="22"/>
              </w:rPr>
              <w:tab/>
              <w:t>Research Affiliate, Irish Fiscal Policy Research Centre</w:t>
            </w:r>
          </w:p>
          <w:p w14:paraId="094DA525" w14:textId="77777777" w:rsidR="00497242" w:rsidRPr="00A942EE" w:rsidRDefault="00497242" w:rsidP="00497242">
            <w:pPr>
              <w:ind w:left="1440" w:hanging="14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942EE">
              <w:rPr>
                <w:rFonts w:asciiTheme="minorHAnsi" w:hAnsiTheme="minorHAnsi"/>
                <w:sz w:val="22"/>
                <w:szCs w:val="22"/>
              </w:rPr>
              <w:t>2014–2016</w:t>
            </w:r>
            <w:r w:rsidRPr="00A942EE">
              <w:rPr>
                <w:rFonts w:asciiTheme="minorHAnsi" w:hAnsiTheme="minorHAnsi"/>
                <w:sz w:val="22"/>
                <w:szCs w:val="22"/>
              </w:rPr>
              <w:tab/>
              <w:t>Assistant Lecturer in Economics, Dublin Institute of Technology</w:t>
            </w:r>
          </w:p>
          <w:p w14:paraId="02C52F9F" w14:textId="77777777" w:rsidR="00497242" w:rsidRPr="00A942EE" w:rsidRDefault="00497242" w:rsidP="00497242">
            <w:pPr>
              <w:ind w:left="1440" w:hanging="14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942EE">
              <w:rPr>
                <w:rFonts w:asciiTheme="minorHAnsi" w:hAnsiTheme="minorHAnsi"/>
                <w:sz w:val="22"/>
                <w:szCs w:val="22"/>
              </w:rPr>
              <w:t>2013-2014</w:t>
            </w:r>
            <w:r w:rsidRPr="00A942EE">
              <w:rPr>
                <w:rFonts w:asciiTheme="minorHAnsi" w:hAnsiTheme="minorHAnsi"/>
                <w:sz w:val="22"/>
                <w:szCs w:val="22"/>
              </w:rPr>
              <w:tab/>
              <w:t>Assistant Lecturer in Economics, Maynooth University</w:t>
            </w:r>
          </w:p>
          <w:p w14:paraId="61C09C8F" w14:textId="77777777" w:rsidR="00497242" w:rsidRDefault="00497242" w:rsidP="00497242">
            <w:pPr>
              <w:ind w:left="1440" w:hanging="14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942EE">
              <w:rPr>
                <w:rFonts w:asciiTheme="minorHAnsi" w:hAnsiTheme="minorHAnsi"/>
                <w:sz w:val="22"/>
                <w:szCs w:val="22"/>
              </w:rPr>
              <w:t>2010-2013</w:t>
            </w:r>
            <w:r w:rsidRPr="00A942EE">
              <w:rPr>
                <w:rFonts w:asciiTheme="minorHAnsi" w:hAnsiTheme="minorHAnsi"/>
                <w:sz w:val="22"/>
                <w:szCs w:val="22"/>
              </w:rPr>
              <w:tab/>
              <w:t>Teaching Assistant, Maynooth University</w:t>
            </w:r>
          </w:p>
          <w:p w14:paraId="00FAC771" w14:textId="77777777" w:rsidR="00497242" w:rsidRDefault="00497242" w:rsidP="006A45E1">
            <w:pPr>
              <w:jc w:val="both"/>
              <w:rPr>
                <w:rFonts w:asciiTheme="minorHAnsi" w:hAnsiTheme="minorHAnsi"/>
                <w:b/>
              </w:rPr>
            </w:pPr>
          </w:p>
          <w:p w14:paraId="07B4B83E" w14:textId="27CD1065" w:rsidR="007C6B9A" w:rsidRPr="00A942EE" w:rsidRDefault="00B376E5" w:rsidP="006A45E1">
            <w:pPr>
              <w:jc w:val="both"/>
              <w:rPr>
                <w:rFonts w:asciiTheme="minorHAnsi" w:hAnsiTheme="minorHAnsi"/>
                <w:b/>
              </w:rPr>
            </w:pPr>
            <w:r w:rsidRPr="00A942EE">
              <w:rPr>
                <w:rFonts w:asciiTheme="minorHAnsi" w:hAnsiTheme="minorHAnsi"/>
                <w:b/>
              </w:rPr>
              <w:t>Education</w:t>
            </w:r>
          </w:p>
        </w:tc>
      </w:tr>
    </w:tbl>
    <w:p w14:paraId="122558B8" w14:textId="2D73609E" w:rsidR="00A411E6" w:rsidRPr="00A942EE" w:rsidRDefault="008347DD" w:rsidP="00E24F8B">
      <w:pPr>
        <w:ind w:left="1440" w:hanging="1440"/>
        <w:jc w:val="both"/>
        <w:rPr>
          <w:rFonts w:asciiTheme="minorHAnsi" w:hAnsiTheme="minorHAnsi"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t>2010-2014</w:t>
      </w:r>
      <w:r w:rsidRPr="00A942EE">
        <w:rPr>
          <w:rFonts w:asciiTheme="minorHAnsi" w:hAnsiTheme="minorHAnsi"/>
          <w:sz w:val="22"/>
          <w:szCs w:val="22"/>
        </w:rPr>
        <w:tab/>
        <w:t>PhD</w:t>
      </w:r>
      <w:r w:rsidR="00A411E6" w:rsidRPr="00A942EE">
        <w:rPr>
          <w:rFonts w:asciiTheme="minorHAnsi" w:hAnsiTheme="minorHAnsi"/>
          <w:sz w:val="22"/>
          <w:szCs w:val="22"/>
        </w:rPr>
        <w:t xml:space="preserve"> in Economics,</w:t>
      </w:r>
      <w:r w:rsidR="00247F58" w:rsidRPr="00A942EE">
        <w:rPr>
          <w:rFonts w:asciiTheme="minorHAnsi" w:hAnsiTheme="minorHAnsi"/>
          <w:sz w:val="22"/>
          <w:szCs w:val="22"/>
        </w:rPr>
        <w:t xml:space="preserve"> </w:t>
      </w:r>
      <w:r w:rsidR="007E5B46" w:rsidRPr="00A942EE">
        <w:rPr>
          <w:rFonts w:asciiTheme="minorHAnsi" w:hAnsiTheme="minorHAnsi"/>
          <w:sz w:val="22"/>
          <w:szCs w:val="22"/>
        </w:rPr>
        <w:t>Maynooth University</w:t>
      </w:r>
      <w:r w:rsidRPr="00A942EE">
        <w:rPr>
          <w:rFonts w:asciiTheme="minorHAnsi" w:hAnsiTheme="minorHAnsi"/>
          <w:sz w:val="22"/>
          <w:szCs w:val="22"/>
        </w:rPr>
        <w:t xml:space="preserve"> </w:t>
      </w:r>
    </w:p>
    <w:p w14:paraId="6B602D5B" w14:textId="09536948" w:rsidR="00AD7647" w:rsidRPr="00A942EE" w:rsidRDefault="008347DD" w:rsidP="00E24F8B">
      <w:pPr>
        <w:ind w:left="1440" w:hanging="1440"/>
        <w:jc w:val="both"/>
        <w:rPr>
          <w:rFonts w:asciiTheme="minorHAnsi" w:hAnsiTheme="minorHAnsi"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t>2009-2010</w:t>
      </w:r>
      <w:r w:rsidRPr="00A942EE">
        <w:rPr>
          <w:rFonts w:asciiTheme="minorHAnsi" w:hAnsiTheme="minorHAnsi"/>
          <w:sz w:val="22"/>
          <w:szCs w:val="22"/>
        </w:rPr>
        <w:tab/>
        <w:t>MA</w:t>
      </w:r>
      <w:r w:rsidR="002B4EC1" w:rsidRPr="00A942EE">
        <w:rPr>
          <w:rFonts w:asciiTheme="minorHAnsi" w:hAnsiTheme="minorHAnsi"/>
          <w:sz w:val="22"/>
          <w:szCs w:val="22"/>
        </w:rPr>
        <w:t xml:space="preserve"> in Economics,</w:t>
      </w:r>
      <w:r w:rsidR="00247F58" w:rsidRPr="00A942EE">
        <w:rPr>
          <w:rFonts w:asciiTheme="minorHAnsi" w:hAnsiTheme="minorHAnsi"/>
          <w:sz w:val="22"/>
          <w:szCs w:val="22"/>
        </w:rPr>
        <w:t xml:space="preserve"> </w:t>
      </w:r>
      <w:r w:rsidR="002B4EC1" w:rsidRPr="00A942EE">
        <w:rPr>
          <w:rFonts w:asciiTheme="minorHAnsi" w:hAnsiTheme="minorHAnsi"/>
          <w:sz w:val="22"/>
          <w:szCs w:val="22"/>
        </w:rPr>
        <w:t>Maynooth</w:t>
      </w:r>
      <w:r w:rsidR="00AD7647" w:rsidRPr="00A942EE">
        <w:rPr>
          <w:rFonts w:asciiTheme="minorHAnsi" w:hAnsiTheme="minorHAnsi"/>
          <w:sz w:val="22"/>
          <w:szCs w:val="22"/>
        </w:rPr>
        <w:t xml:space="preserve"> </w:t>
      </w:r>
      <w:r w:rsidR="007E5B46" w:rsidRPr="00A942EE">
        <w:rPr>
          <w:rFonts w:asciiTheme="minorHAnsi" w:hAnsiTheme="minorHAnsi"/>
          <w:sz w:val="22"/>
          <w:szCs w:val="22"/>
        </w:rPr>
        <w:t xml:space="preserve">University </w:t>
      </w:r>
      <w:r w:rsidR="00AD7647" w:rsidRPr="00A942EE">
        <w:rPr>
          <w:rFonts w:asciiTheme="minorHAnsi" w:hAnsiTheme="minorHAnsi"/>
          <w:sz w:val="22"/>
          <w:szCs w:val="22"/>
        </w:rPr>
        <w:t>(1.1. honours)</w:t>
      </w:r>
    </w:p>
    <w:p w14:paraId="49F4B09F" w14:textId="69314520" w:rsidR="00280AF9" w:rsidRPr="00A942EE" w:rsidRDefault="008347DD" w:rsidP="00F008AF">
      <w:pPr>
        <w:ind w:left="1440" w:hanging="1440"/>
        <w:jc w:val="both"/>
        <w:rPr>
          <w:rFonts w:asciiTheme="minorHAnsi" w:hAnsiTheme="minorHAnsi"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t>2002-2006</w:t>
      </w:r>
      <w:r w:rsidRPr="00A942EE">
        <w:rPr>
          <w:rFonts w:asciiTheme="minorHAnsi" w:hAnsiTheme="minorHAnsi"/>
          <w:sz w:val="22"/>
          <w:szCs w:val="22"/>
        </w:rPr>
        <w:tab/>
        <w:t>BSc</w:t>
      </w:r>
      <w:r w:rsidR="00AD7647" w:rsidRPr="00A942EE">
        <w:rPr>
          <w:rFonts w:asciiTheme="minorHAnsi" w:hAnsiTheme="minorHAnsi"/>
          <w:sz w:val="22"/>
          <w:szCs w:val="22"/>
        </w:rPr>
        <w:t xml:space="preserve"> in Business Studies, Finance Specialisation, Dublin Institute of Technology (1.1 honours)</w:t>
      </w:r>
    </w:p>
    <w:p w14:paraId="4B28A791" w14:textId="77777777" w:rsidR="00CF2DF2" w:rsidRPr="00A942EE" w:rsidRDefault="00CF2DF2" w:rsidP="00280AF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A859E6" w:rsidRPr="00A942EE" w14:paraId="378E003F" w14:textId="77777777" w:rsidTr="00A859E6">
        <w:tc>
          <w:tcPr>
            <w:tcW w:w="9242" w:type="dxa"/>
          </w:tcPr>
          <w:p w14:paraId="71B13D6A" w14:textId="77777777" w:rsidR="00A859E6" w:rsidRPr="00A942EE" w:rsidRDefault="00A859E6" w:rsidP="00B455CE">
            <w:pPr>
              <w:jc w:val="both"/>
              <w:rPr>
                <w:rFonts w:asciiTheme="minorHAnsi" w:hAnsiTheme="minorHAnsi"/>
                <w:b/>
              </w:rPr>
            </w:pPr>
            <w:r w:rsidRPr="00A942EE">
              <w:rPr>
                <w:rFonts w:asciiTheme="minorHAnsi" w:hAnsiTheme="minorHAnsi"/>
                <w:b/>
              </w:rPr>
              <w:t>Teaching Qualification</w:t>
            </w:r>
          </w:p>
        </w:tc>
      </w:tr>
    </w:tbl>
    <w:p w14:paraId="5DAC4AB9" w14:textId="77777777" w:rsidR="00A859E6" w:rsidRPr="00A942EE" w:rsidRDefault="00A859E6" w:rsidP="00A859E6">
      <w:pPr>
        <w:ind w:left="1440" w:hanging="1440"/>
        <w:jc w:val="both"/>
        <w:rPr>
          <w:rFonts w:asciiTheme="minorHAnsi" w:hAnsiTheme="minorHAnsi"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t>2014-2015</w:t>
      </w:r>
      <w:r w:rsidRPr="00A942EE">
        <w:rPr>
          <w:rFonts w:asciiTheme="minorHAnsi" w:hAnsiTheme="minorHAnsi"/>
          <w:sz w:val="22"/>
          <w:szCs w:val="22"/>
        </w:rPr>
        <w:tab/>
        <w:t>Postgraduate Diploma in Third Level Learning and Teaching, Dublin Institute of Technology</w:t>
      </w:r>
    </w:p>
    <w:p w14:paraId="35BB933E" w14:textId="77777777" w:rsidR="00F05950" w:rsidRPr="00A942EE" w:rsidRDefault="00F05950" w:rsidP="00280AF9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F008AF" w:rsidRPr="00A942EE" w14:paraId="20D48BA5" w14:textId="77777777" w:rsidTr="00C941E9">
        <w:tc>
          <w:tcPr>
            <w:tcW w:w="9242" w:type="dxa"/>
          </w:tcPr>
          <w:p w14:paraId="6AC4F414" w14:textId="68B5E379" w:rsidR="00F008AF" w:rsidRPr="00A942EE" w:rsidRDefault="00F008AF" w:rsidP="00C941E9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Other</w:t>
            </w:r>
            <w:r w:rsidRPr="00A942EE">
              <w:rPr>
                <w:rFonts w:asciiTheme="minorHAnsi" w:hAnsiTheme="minorHAnsi"/>
                <w:b/>
              </w:rPr>
              <w:t xml:space="preserve"> Qualification</w:t>
            </w:r>
            <w:r>
              <w:rPr>
                <w:rFonts w:asciiTheme="minorHAnsi" w:hAnsiTheme="minorHAnsi"/>
                <w:b/>
              </w:rPr>
              <w:t>s</w:t>
            </w:r>
          </w:p>
        </w:tc>
      </w:tr>
    </w:tbl>
    <w:p w14:paraId="14FDED78" w14:textId="565BBDCE" w:rsidR="00F008AF" w:rsidRDefault="00F008AF" w:rsidP="00F008AF">
      <w:pPr>
        <w:ind w:left="1440" w:hanging="14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2023-2024</w:t>
      </w:r>
      <w:r w:rsidRPr="00A942EE">
        <w:rPr>
          <w:rFonts w:asciiTheme="minorHAnsi" w:hAnsiTheme="minorHAnsi"/>
          <w:sz w:val="22"/>
          <w:szCs w:val="22"/>
        </w:rPr>
        <w:tab/>
      </w:r>
      <w:r w:rsidR="00521F13">
        <w:rPr>
          <w:rFonts w:asciiTheme="minorHAnsi" w:hAnsiTheme="minorHAnsi"/>
          <w:sz w:val="22"/>
          <w:szCs w:val="22"/>
        </w:rPr>
        <w:t xml:space="preserve">Irish Sign Language, QQI Level 3, Irish Deaf Society </w:t>
      </w:r>
    </w:p>
    <w:p w14:paraId="5ACE6F39" w14:textId="77777777" w:rsidR="009D5084" w:rsidRPr="00AC405C" w:rsidRDefault="009D5084" w:rsidP="00B2364E">
      <w:pPr>
        <w:jc w:val="both"/>
        <w:rPr>
          <w:rFonts w:asciiTheme="minorHAnsi" w:hAnsiTheme="minorHAnsi"/>
          <w:sz w:val="22"/>
          <w:szCs w:val="22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26CF4" w:rsidRPr="00A942EE" w14:paraId="64D9B2E3" w14:textId="77777777" w:rsidTr="00641339">
        <w:tc>
          <w:tcPr>
            <w:tcW w:w="9242" w:type="dxa"/>
            <w:tcBorders>
              <w:top w:val="nil"/>
              <w:left w:val="nil"/>
              <w:right w:val="nil"/>
            </w:tcBorders>
          </w:tcPr>
          <w:p w14:paraId="0EF840C6" w14:textId="77777777" w:rsidR="00A26CF4" w:rsidRPr="00A942EE" w:rsidRDefault="00A26CF4" w:rsidP="00641339">
            <w:pPr>
              <w:jc w:val="both"/>
              <w:rPr>
                <w:rFonts w:asciiTheme="minorHAnsi" w:hAnsiTheme="minorHAnsi"/>
                <w:b/>
                <w:lang w:val="en-IE"/>
              </w:rPr>
            </w:pPr>
            <w:r w:rsidRPr="00A942EE">
              <w:rPr>
                <w:rFonts w:asciiTheme="minorHAnsi" w:hAnsiTheme="minorHAnsi"/>
                <w:b/>
              </w:rPr>
              <w:t>Publications in Academic Journals</w:t>
            </w:r>
          </w:p>
        </w:tc>
      </w:tr>
    </w:tbl>
    <w:p w14:paraId="70E84449" w14:textId="73B224A5" w:rsidR="00656746" w:rsidRDefault="00656746" w:rsidP="001D0192">
      <w:pPr>
        <w:ind w:left="567" w:hanging="567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Redmond, P., McGuinness, S. and Kelly, E. (202</w:t>
      </w:r>
      <w:r w:rsidR="003E2AF5">
        <w:rPr>
          <w:rFonts w:asciiTheme="minorHAnsi" w:hAnsiTheme="minorHAnsi"/>
          <w:iCs/>
          <w:sz w:val="22"/>
          <w:szCs w:val="22"/>
        </w:rPr>
        <w:t>6</w:t>
      </w:r>
      <w:r>
        <w:rPr>
          <w:rFonts w:asciiTheme="minorHAnsi" w:hAnsiTheme="minorHAnsi"/>
          <w:iCs/>
          <w:sz w:val="22"/>
          <w:szCs w:val="22"/>
        </w:rPr>
        <w:t xml:space="preserve">) “Labour Market Dynamics of Minimum Wage Workers” </w:t>
      </w:r>
      <w:r>
        <w:rPr>
          <w:rFonts w:asciiTheme="minorHAnsi" w:hAnsiTheme="minorHAnsi"/>
          <w:b/>
          <w:bCs/>
          <w:i/>
          <w:sz w:val="22"/>
          <w:szCs w:val="22"/>
        </w:rPr>
        <w:t>Applied Economics</w:t>
      </w:r>
      <w:r>
        <w:rPr>
          <w:rFonts w:asciiTheme="minorHAnsi" w:hAnsiTheme="minorHAnsi"/>
          <w:i/>
          <w:sz w:val="22"/>
          <w:szCs w:val="22"/>
        </w:rPr>
        <w:t xml:space="preserve">, </w:t>
      </w:r>
      <w:r w:rsidR="00DC1F4E">
        <w:rPr>
          <w:rFonts w:asciiTheme="minorHAnsi" w:hAnsiTheme="minorHAnsi"/>
          <w:iCs/>
          <w:sz w:val="22"/>
          <w:szCs w:val="22"/>
        </w:rPr>
        <w:t>58 (10): 1985-1997.</w:t>
      </w:r>
    </w:p>
    <w:p w14:paraId="29559793" w14:textId="77777777" w:rsidR="00582EFC" w:rsidRPr="00656746" w:rsidRDefault="00582EFC" w:rsidP="00656746">
      <w:pPr>
        <w:spacing w:after="120"/>
        <w:ind w:left="567" w:hanging="567"/>
        <w:jc w:val="both"/>
        <w:rPr>
          <w:rFonts w:asciiTheme="minorHAnsi" w:hAnsiTheme="minorHAnsi"/>
          <w:i/>
          <w:sz w:val="22"/>
          <w:szCs w:val="22"/>
        </w:rPr>
      </w:pPr>
    </w:p>
    <w:p w14:paraId="2B0A1F5B" w14:textId="43F10515" w:rsidR="000372DF" w:rsidRDefault="000372DF" w:rsidP="001D0192">
      <w:pPr>
        <w:ind w:left="567" w:hanging="567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Redmond, P., Staffa, E. and McGuinness, S. (2025)</w:t>
      </w:r>
      <w:r w:rsidR="007C0489">
        <w:rPr>
          <w:rFonts w:asciiTheme="minorHAnsi" w:hAnsiTheme="minorHAnsi"/>
          <w:iCs/>
          <w:sz w:val="22"/>
          <w:szCs w:val="22"/>
        </w:rPr>
        <w:t xml:space="preserve"> “</w:t>
      </w:r>
      <w:r w:rsidR="007C0489" w:rsidRPr="007C0489">
        <w:rPr>
          <w:rFonts w:asciiTheme="minorHAnsi" w:hAnsiTheme="minorHAnsi"/>
          <w:iCs/>
          <w:sz w:val="22"/>
          <w:szCs w:val="22"/>
        </w:rPr>
        <w:t xml:space="preserve">A </w:t>
      </w:r>
      <w:r w:rsidR="007C0489">
        <w:rPr>
          <w:rFonts w:asciiTheme="minorHAnsi" w:hAnsiTheme="minorHAnsi"/>
          <w:iCs/>
          <w:sz w:val="22"/>
          <w:szCs w:val="22"/>
        </w:rPr>
        <w:t>C</w:t>
      </w:r>
      <w:r w:rsidR="007C0489" w:rsidRPr="007C0489">
        <w:rPr>
          <w:rFonts w:asciiTheme="minorHAnsi" w:hAnsiTheme="minorHAnsi"/>
          <w:iCs/>
          <w:sz w:val="22"/>
          <w:szCs w:val="22"/>
        </w:rPr>
        <w:t xml:space="preserve">omparison of </w:t>
      </w:r>
      <w:r w:rsidR="007C0489">
        <w:rPr>
          <w:rFonts w:asciiTheme="minorHAnsi" w:hAnsiTheme="minorHAnsi"/>
          <w:iCs/>
          <w:sz w:val="22"/>
          <w:szCs w:val="22"/>
        </w:rPr>
        <w:t>A</w:t>
      </w:r>
      <w:r w:rsidR="007C0489" w:rsidRPr="007C0489">
        <w:rPr>
          <w:rFonts w:asciiTheme="minorHAnsi" w:hAnsiTheme="minorHAnsi"/>
          <w:iCs/>
          <w:sz w:val="22"/>
          <w:szCs w:val="22"/>
        </w:rPr>
        <w:t xml:space="preserve">pproaches for </w:t>
      </w:r>
      <w:r w:rsidR="007C0489">
        <w:rPr>
          <w:rFonts w:asciiTheme="minorHAnsi" w:hAnsiTheme="minorHAnsi"/>
          <w:iCs/>
          <w:sz w:val="22"/>
          <w:szCs w:val="22"/>
        </w:rPr>
        <w:t>I</w:t>
      </w:r>
      <w:r w:rsidR="007C0489" w:rsidRPr="007C0489">
        <w:rPr>
          <w:rFonts w:asciiTheme="minorHAnsi" w:hAnsiTheme="minorHAnsi"/>
          <w:iCs/>
          <w:sz w:val="22"/>
          <w:szCs w:val="22"/>
        </w:rPr>
        <w:t xml:space="preserve">dentifying </w:t>
      </w:r>
      <w:r w:rsidR="007C0489">
        <w:rPr>
          <w:rFonts w:asciiTheme="minorHAnsi" w:hAnsiTheme="minorHAnsi"/>
          <w:iCs/>
          <w:sz w:val="22"/>
          <w:szCs w:val="22"/>
        </w:rPr>
        <w:t>M</w:t>
      </w:r>
      <w:r w:rsidR="007C0489" w:rsidRPr="007C0489">
        <w:rPr>
          <w:rFonts w:asciiTheme="minorHAnsi" w:hAnsiTheme="minorHAnsi"/>
          <w:iCs/>
          <w:sz w:val="22"/>
          <w:szCs w:val="22"/>
        </w:rPr>
        <w:t xml:space="preserve">inimum </w:t>
      </w:r>
      <w:r w:rsidR="007C0489">
        <w:rPr>
          <w:rFonts w:asciiTheme="minorHAnsi" w:hAnsiTheme="minorHAnsi"/>
          <w:iCs/>
          <w:sz w:val="22"/>
          <w:szCs w:val="22"/>
        </w:rPr>
        <w:t>W</w:t>
      </w:r>
      <w:r w:rsidR="007C0489" w:rsidRPr="007C0489">
        <w:rPr>
          <w:rFonts w:asciiTheme="minorHAnsi" w:hAnsiTheme="minorHAnsi"/>
          <w:iCs/>
          <w:sz w:val="22"/>
          <w:szCs w:val="22"/>
        </w:rPr>
        <w:t xml:space="preserve">age </w:t>
      </w:r>
      <w:r w:rsidR="007C0489">
        <w:rPr>
          <w:rFonts w:asciiTheme="minorHAnsi" w:hAnsiTheme="minorHAnsi"/>
          <w:iCs/>
          <w:sz w:val="22"/>
          <w:szCs w:val="22"/>
        </w:rPr>
        <w:t>W</w:t>
      </w:r>
      <w:r w:rsidR="007C0489" w:rsidRPr="007C0489">
        <w:rPr>
          <w:rFonts w:asciiTheme="minorHAnsi" w:hAnsiTheme="minorHAnsi"/>
          <w:iCs/>
          <w:sz w:val="22"/>
          <w:szCs w:val="22"/>
        </w:rPr>
        <w:t xml:space="preserve">orkers: Direct </w:t>
      </w:r>
      <w:r w:rsidR="007C0489">
        <w:rPr>
          <w:rFonts w:asciiTheme="minorHAnsi" w:hAnsiTheme="minorHAnsi"/>
          <w:iCs/>
          <w:sz w:val="22"/>
          <w:szCs w:val="22"/>
        </w:rPr>
        <w:t>Q</w:t>
      </w:r>
      <w:r w:rsidR="007C0489" w:rsidRPr="007C0489">
        <w:rPr>
          <w:rFonts w:asciiTheme="minorHAnsi" w:hAnsiTheme="minorHAnsi"/>
          <w:iCs/>
          <w:sz w:val="22"/>
          <w:szCs w:val="22"/>
        </w:rPr>
        <w:t xml:space="preserve">uestion </w:t>
      </w:r>
      <w:r w:rsidR="007C0489">
        <w:rPr>
          <w:rFonts w:asciiTheme="minorHAnsi" w:hAnsiTheme="minorHAnsi"/>
          <w:iCs/>
          <w:sz w:val="22"/>
          <w:szCs w:val="22"/>
        </w:rPr>
        <w:t>V</w:t>
      </w:r>
      <w:r w:rsidR="007C0489" w:rsidRPr="007C0489">
        <w:rPr>
          <w:rFonts w:asciiTheme="minorHAnsi" w:hAnsiTheme="minorHAnsi"/>
          <w:iCs/>
          <w:sz w:val="22"/>
          <w:szCs w:val="22"/>
        </w:rPr>
        <w:t xml:space="preserve">ersus </w:t>
      </w:r>
      <w:r w:rsidR="007C0489">
        <w:rPr>
          <w:rFonts w:asciiTheme="minorHAnsi" w:hAnsiTheme="minorHAnsi"/>
          <w:iCs/>
          <w:sz w:val="22"/>
          <w:szCs w:val="22"/>
        </w:rPr>
        <w:t>A</w:t>
      </w:r>
      <w:r w:rsidR="007C0489" w:rsidRPr="007C0489">
        <w:rPr>
          <w:rFonts w:asciiTheme="minorHAnsi" w:hAnsiTheme="minorHAnsi"/>
          <w:iCs/>
          <w:sz w:val="22"/>
          <w:szCs w:val="22"/>
        </w:rPr>
        <w:t xml:space="preserve">dministrative </w:t>
      </w:r>
      <w:r w:rsidR="007C0489">
        <w:rPr>
          <w:rFonts w:asciiTheme="minorHAnsi" w:hAnsiTheme="minorHAnsi"/>
          <w:iCs/>
          <w:sz w:val="22"/>
          <w:szCs w:val="22"/>
        </w:rPr>
        <w:t>E</w:t>
      </w:r>
      <w:r w:rsidR="007C0489" w:rsidRPr="007C0489">
        <w:rPr>
          <w:rFonts w:asciiTheme="minorHAnsi" w:hAnsiTheme="minorHAnsi"/>
          <w:iCs/>
          <w:sz w:val="22"/>
          <w:szCs w:val="22"/>
        </w:rPr>
        <w:t xml:space="preserve">arnings </w:t>
      </w:r>
      <w:r w:rsidR="007C0489">
        <w:rPr>
          <w:rFonts w:asciiTheme="minorHAnsi" w:hAnsiTheme="minorHAnsi"/>
          <w:iCs/>
          <w:sz w:val="22"/>
          <w:szCs w:val="22"/>
        </w:rPr>
        <w:t>D</w:t>
      </w:r>
      <w:r w:rsidR="007C0489" w:rsidRPr="007C0489">
        <w:rPr>
          <w:rFonts w:asciiTheme="minorHAnsi" w:hAnsiTheme="minorHAnsi"/>
          <w:iCs/>
          <w:sz w:val="22"/>
          <w:szCs w:val="22"/>
        </w:rPr>
        <w:t>ata</w:t>
      </w:r>
      <w:r w:rsidR="007C0489">
        <w:rPr>
          <w:rFonts w:asciiTheme="minorHAnsi" w:hAnsiTheme="minorHAnsi"/>
          <w:iCs/>
          <w:sz w:val="22"/>
          <w:szCs w:val="22"/>
        </w:rPr>
        <w:t xml:space="preserve">” </w:t>
      </w:r>
      <w:r w:rsidR="007C0489">
        <w:rPr>
          <w:rFonts w:asciiTheme="minorHAnsi" w:hAnsiTheme="minorHAnsi"/>
          <w:b/>
          <w:bCs/>
          <w:i/>
          <w:sz w:val="22"/>
          <w:szCs w:val="22"/>
        </w:rPr>
        <w:t>British Journal of Industrial Relations,</w:t>
      </w:r>
      <w:r w:rsidR="00B75F59">
        <w:rPr>
          <w:rFonts w:asciiTheme="minorHAnsi" w:hAnsiTheme="minorHAnsi"/>
          <w:iCs/>
          <w:sz w:val="22"/>
          <w:szCs w:val="22"/>
        </w:rPr>
        <w:t xml:space="preserve"> 63 (4): 616-630.</w:t>
      </w:r>
      <w:r w:rsidR="003101C8">
        <w:rPr>
          <w:rFonts w:asciiTheme="minorHAnsi" w:hAnsiTheme="minorHAnsi"/>
          <w:iCs/>
          <w:sz w:val="22"/>
          <w:szCs w:val="22"/>
        </w:rPr>
        <w:t xml:space="preserve"> </w:t>
      </w:r>
    </w:p>
    <w:p w14:paraId="5F2466CF" w14:textId="77777777" w:rsidR="00582EFC" w:rsidRPr="007C0489" w:rsidRDefault="00582EFC" w:rsidP="008F6769">
      <w:pPr>
        <w:spacing w:after="120"/>
        <w:ind w:left="567" w:hanging="567"/>
        <w:jc w:val="both"/>
        <w:rPr>
          <w:rFonts w:asciiTheme="minorHAnsi" w:hAnsiTheme="minorHAnsi"/>
          <w:iCs/>
          <w:sz w:val="22"/>
          <w:szCs w:val="22"/>
        </w:rPr>
      </w:pPr>
    </w:p>
    <w:p w14:paraId="7E051EE4" w14:textId="483B6E7A" w:rsidR="008F6769" w:rsidRDefault="008F6769" w:rsidP="001D0192">
      <w:pPr>
        <w:ind w:left="567" w:hanging="567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Redmond, P. and McGuinness, S. (2025) “</w:t>
      </w:r>
      <w:r w:rsidRPr="0072727E">
        <w:rPr>
          <w:rFonts w:asciiTheme="minorHAnsi" w:hAnsiTheme="minorHAnsi"/>
          <w:iCs/>
          <w:sz w:val="22"/>
          <w:szCs w:val="22"/>
        </w:rPr>
        <w:t>The Impact of a Minimum Wage Increase on Hours Worked: Heterogeneous Effects by Gender and Sector</w:t>
      </w:r>
      <w:r>
        <w:rPr>
          <w:rFonts w:asciiTheme="minorHAnsi" w:hAnsiTheme="minorHAnsi"/>
          <w:iCs/>
          <w:sz w:val="22"/>
          <w:szCs w:val="22"/>
        </w:rPr>
        <w:t xml:space="preserve">” </w:t>
      </w:r>
      <w:r>
        <w:rPr>
          <w:rFonts w:asciiTheme="minorHAnsi" w:hAnsiTheme="minorHAnsi"/>
          <w:b/>
          <w:bCs/>
          <w:i/>
          <w:sz w:val="22"/>
          <w:szCs w:val="22"/>
        </w:rPr>
        <w:t>Economica</w:t>
      </w:r>
      <w:r>
        <w:rPr>
          <w:rFonts w:asciiTheme="minorHAnsi" w:hAnsiTheme="minorHAnsi"/>
          <w:iCs/>
          <w:sz w:val="22"/>
          <w:szCs w:val="22"/>
        </w:rPr>
        <w:t>, 92 (365): 84-106.</w:t>
      </w:r>
    </w:p>
    <w:p w14:paraId="2F278EB0" w14:textId="77777777" w:rsidR="00582EFC" w:rsidRDefault="00582EFC" w:rsidP="008F6769">
      <w:pPr>
        <w:spacing w:after="120"/>
        <w:ind w:left="567" w:hanging="567"/>
        <w:jc w:val="both"/>
        <w:rPr>
          <w:rFonts w:asciiTheme="minorHAnsi" w:hAnsiTheme="minorHAnsi"/>
          <w:iCs/>
          <w:sz w:val="22"/>
          <w:szCs w:val="22"/>
        </w:rPr>
      </w:pPr>
    </w:p>
    <w:p w14:paraId="12D16F88" w14:textId="6D929071" w:rsidR="00DC016F" w:rsidRDefault="00FC59CC" w:rsidP="001D0192">
      <w:pPr>
        <w:ind w:left="567" w:hanging="567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Redmond, P., </w:t>
      </w:r>
      <w:r w:rsidR="00373FB1">
        <w:rPr>
          <w:rFonts w:asciiTheme="minorHAnsi" w:hAnsiTheme="minorHAnsi"/>
          <w:iCs/>
          <w:sz w:val="22"/>
          <w:szCs w:val="22"/>
        </w:rPr>
        <w:t xml:space="preserve">Munley, V. and </w:t>
      </w:r>
      <w:r w:rsidR="00D32AF2">
        <w:rPr>
          <w:rFonts w:asciiTheme="minorHAnsi" w:hAnsiTheme="minorHAnsi"/>
          <w:iCs/>
          <w:sz w:val="22"/>
          <w:szCs w:val="22"/>
        </w:rPr>
        <w:t>Garcia-Rodriguez, A. (2025) “</w:t>
      </w:r>
      <w:r w:rsidR="00F045B9">
        <w:rPr>
          <w:rFonts w:asciiTheme="minorHAnsi" w:hAnsiTheme="minorHAnsi"/>
          <w:iCs/>
          <w:sz w:val="22"/>
          <w:szCs w:val="22"/>
        </w:rPr>
        <w:t xml:space="preserve">Determinants of Incumbent Electoral Success: Evidence from </w:t>
      </w:r>
      <w:r w:rsidR="0042259A">
        <w:rPr>
          <w:rFonts w:asciiTheme="minorHAnsi" w:hAnsiTheme="minorHAnsi"/>
          <w:iCs/>
          <w:sz w:val="22"/>
          <w:szCs w:val="22"/>
        </w:rPr>
        <w:t xml:space="preserve">30 Years of Irish Elections” </w:t>
      </w:r>
      <w:r w:rsidR="007E4E14" w:rsidRPr="007E4E14">
        <w:rPr>
          <w:rFonts w:asciiTheme="minorHAnsi" w:hAnsiTheme="minorHAnsi"/>
          <w:b/>
          <w:bCs/>
          <w:i/>
          <w:sz w:val="22"/>
          <w:szCs w:val="22"/>
        </w:rPr>
        <w:t>The</w:t>
      </w:r>
      <w:r w:rsidR="007E4E14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2259A">
        <w:rPr>
          <w:rFonts w:asciiTheme="minorHAnsi" w:hAnsiTheme="minorHAnsi"/>
          <w:b/>
          <w:bCs/>
          <w:i/>
          <w:sz w:val="22"/>
          <w:szCs w:val="22"/>
        </w:rPr>
        <w:t>Economic and Social Review</w:t>
      </w:r>
      <w:r w:rsidR="007E4E14">
        <w:rPr>
          <w:rFonts w:asciiTheme="minorHAnsi" w:hAnsiTheme="minorHAnsi"/>
          <w:b/>
          <w:bCs/>
          <w:iCs/>
          <w:sz w:val="22"/>
          <w:szCs w:val="22"/>
        </w:rPr>
        <w:t xml:space="preserve">, </w:t>
      </w:r>
      <w:r w:rsidR="004060B2">
        <w:rPr>
          <w:rFonts w:asciiTheme="minorHAnsi" w:hAnsiTheme="minorHAnsi"/>
          <w:iCs/>
          <w:sz w:val="22"/>
          <w:szCs w:val="22"/>
        </w:rPr>
        <w:t>56 (2): 285-305</w:t>
      </w:r>
      <w:r w:rsidR="007E4E14">
        <w:rPr>
          <w:rFonts w:asciiTheme="minorHAnsi" w:hAnsiTheme="minorHAnsi"/>
          <w:iCs/>
          <w:sz w:val="22"/>
          <w:szCs w:val="22"/>
        </w:rPr>
        <w:t>.</w:t>
      </w:r>
    </w:p>
    <w:p w14:paraId="73B41A45" w14:textId="77777777" w:rsidR="00582EFC" w:rsidRPr="007E4E14" w:rsidRDefault="00582EFC" w:rsidP="00D91DB6">
      <w:pPr>
        <w:spacing w:after="120"/>
        <w:ind w:left="567" w:hanging="567"/>
        <w:jc w:val="both"/>
        <w:rPr>
          <w:rFonts w:asciiTheme="minorHAnsi" w:hAnsiTheme="minorHAnsi"/>
          <w:iCs/>
          <w:sz w:val="22"/>
          <w:szCs w:val="22"/>
        </w:rPr>
      </w:pPr>
    </w:p>
    <w:p w14:paraId="009F2C31" w14:textId="3D91B99C" w:rsidR="008416D0" w:rsidRDefault="00E92602" w:rsidP="001D0192">
      <w:pPr>
        <w:ind w:left="567" w:hanging="567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Munley, V., </w:t>
      </w:r>
      <w:r w:rsidR="00EA61FA">
        <w:rPr>
          <w:rFonts w:asciiTheme="minorHAnsi" w:hAnsiTheme="minorHAnsi"/>
          <w:iCs/>
          <w:sz w:val="22"/>
          <w:szCs w:val="22"/>
        </w:rPr>
        <w:t>Garcia-Rodriguez, A. and Redmond, P. (2023) “</w:t>
      </w:r>
      <w:r w:rsidR="000D0593">
        <w:rPr>
          <w:rFonts w:asciiTheme="minorHAnsi" w:hAnsiTheme="minorHAnsi"/>
          <w:iCs/>
          <w:sz w:val="22"/>
          <w:szCs w:val="22"/>
        </w:rPr>
        <w:t xml:space="preserve">The Impact of Voter Turnout on Referendum Outcomes: Evidence from Ireland” </w:t>
      </w:r>
      <w:r w:rsidR="000D0593">
        <w:rPr>
          <w:rFonts w:asciiTheme="minorHAnsi" w:hAnsiTheme="minorHAnsi"/>
          <w:b/>
          <w:bCs/>
          <w:i/>
          <w:sz w:val="22"/>
          <w:szCs w:val="22"/>
        </w:rPr>
        <w:t>Public Choice</w:t>
      </w:r>
      <w:r w:rsidR="000D0593">
        <w:rPr>
          <w:rFonts w:asciiTheme="minorHAnsi" w:hAnsiTheme="minorHAnsi"/>
          <w:i/>
          <w:sz w:val="22"/>
          <w:szCs w:val="22"/>
        </w:rPr>
        <w:t xml:space="preserve">, </w:t>
      </w:r>
      <w:r w:rsidR="005052BD">
        <w:rPr>
          <w:rFonts w:asciiTheme="minorHAnsi" w:hAnsiTheme="minorHAnsi"/>
          <w:iCs/>
          <w:sz w:val="22"/>
          <w:szCs w:val="22"/>
        </w:rPr>
        <w:t>194</w:t>
      </w:r>
      <w:r w:rsidR="00977492">
        <w:rPr>
          <w:rFonts w:asciiTheme="minorHAnsi" w:hAnsiTheme="minorHAnsi"/>
          <w:iCs/>
          <w:sz w:val="22"/>
          <w:szCs w:val="22"/>
        </w:rPr>
        <w:t xml:space="preserve"> (3-4): 369-393</w:t>
      </w:r>
      <w:r w:rsidR="000D0593">
        <w:rPr>
          <w:rFonts w:asciiTheme="minorHAnsi" w:hAnsiTheme="minorHAnsi"/>
          <w:iCs/>
          <w:sz w:val="22"/>
          <w:szCs w:val="22"/>
        </w:rPr>
        <w:t xml:space="preserve">. </w:t>
      </w:r>
    </w:p>
    <w:p w14:paraId="1B253B22" w14:textId="77777777" w:rsidR="00582EFC" w:rsidRPr="000D0593" w:rsidRDefault="00582EFC" w:rsidP="00FC61CA">
      <w:pPr>
        <w:spacing w:after="120"/>
        <w:ind w:left="567" w:hanging="567"/>
        <w:jc w:val="both"/>
        <w:rPr>
          <w:rFonts w:asciiTheme="minorHAnsi" w:hAnsiTheme="minorHAnsi"/>
          <w:iCs/>
          <w:sz w:val="22"/>
          <w:szCs w:val="22"/>
        </w:rPr>
      </w:pPr>
    </w:p>
    <w:p w14:paraId="65331FB0" w14:textId="37A3A43B" w:rsidR="00224B2F" w:rsidRDefault="00224B2F" w:rsidP="001D0192">
      <w:pPr>
        <w:ind w:left="567" w:hanging="567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Redmond, P., McGuinness, S. and Keane, C. (202</w:t>
      </w:r>
      <w:r w:rsidR="001A6EDA">
        <w:rPr>
          <w:rFonts w:asciiTheme="minorHAnsi" w:hAnsiTheme="minorHAnsi"/>
          <w:iCs/>
          <w:sz w:val="22"/>
          <w:szCs w:val="22"/>
        </w:rPr>
        <w:t>3</w:t>
      </w:r>
      <w:r>
        <w:rPr>
          <w:rFonts w:asciiTheme="minorHAnsi" w:hAnsiTheme="minorHAnsi"/>
          <w:iCs/>
          <w:sz w:val="22"/>
          <w:szCs w:val="22"/>
        </w:rPr>
        <w:t>) “</w:t>
      </w:r>
      <w:r w:rsidRPr="00224B2F">
        <w:rPr>
          <w:rFonts w:asciiTheme="minorHAnsi" w:hAnsiTheme="minorHAnsi"/>
          <w:iCs/>
          <w:sz w:val="22"/>
          <w:szCs w:val="22"/>
        </w:rPr>
        <w:t>The Impact of One Parent Family Payment Reforms on the Labour Market Outcomes of Lone Parents</w:t>
      </w:r>
      <w:r>
        <w:rPr>
          <w:rFonts w:asciiTheme="minorHAnsi" w:hAnsiTheme="minorHAnsi"/>
          <w:iCs/>
          <w:sz w:val="22"/>
          <w:szCs w:val="22"/>
        </w:rPr>
        <w:t xml:space="preserve">” </w:t>
      </w:r>
      <w:r>
        <w:rPr>
          <w:rFonts w:asciiTheme="minorHAnsi" w:hAnsiTheme="minorHAnsi"/>
          <w:b/>
          <w:bCs/>
          <w:i/>
          <w:sz w:val="22"/>
          <w:szCs w:val="22"/>
        </w:rPr>
        <w:t>Oxford Economic Papers</w:t>
      </w:r>
      <w:r>
        <w:rPr>
          <w:rFonts w:asciiTheme="minorHAnsi" w:hAnsiTheme="minorHAnsi"/>
          <w:b/>
          <w:bCs/>
          <w:iCs/>
          <w:sz w:val="22"/>
          <w:szCs w:val="22"/>
        </w:rPr>
        <w:t xml:space="preserve">, </w:t>
      </w:r>
      <w:r w:rsidR="00B0738E" w:rsidRPr="00B0738E">
        <w:rPr>
          <w:rFonts w:asciiTheme="minorHAnsi" w:hAnsiTheme="minorHAnsi"/>
          <w:iCs/>
          <w:sz w:val="22"/>
          <w:szCs w:val="22"/>
        </w:rPr>
        <w:t>75 (2)</w:t>
      </w:r>
      <w:r w:rsidR="00B0738E">
        <w:rPr>
          <w:rFonts w:asciiTheme="minorHAnsi" w:hAnsiTheme="minorHAnsi"/>
          <w:iCs/>
          <w:sz w:val="22"/>
          <w:szCs w:val="22"/>
        </w:rPr>
        <w:t>: 346-370</w:t>
      </w:r>
      <w:r>
        <w:rPr>
          <w:rFonts w:asciiTheme="minorHAnsi" w:hAnsiTheme="minorHAnsi"/>
          <w:iCs/>
          <w:sz w:val="22"/>
          <w:szCs w:val="22"/>
        </w:rPr>
        <w:t>.</w:t>
      </w:r>
    </w:p>
    <w:p w14:paraId="6A8C1AC6" w14:textId="77777777" w:rsidR="00582EFC" w:rsidRDefault="00582EFC" w:rsidP="00136BC3">
      <w:pPr>
        <w:spacing w:after="120"/>
        <w:ind w:left="567" w:hanging="567"/>
        <w:jc w:val="both"/>
        <w:rPr>
          <w:rFonts w:asciiTheme="minorHAnsi" w:hAnsiTheme="minorHAnsi"/>
          <w:iCs/>
          <w:sz w:val="22"/>
          <w:szCs w:val="22"/>
        </w:rPr>
      </w:pPr>
    </w:p>
    <w:p w14:paraId="7D440062" w14:textId="268A673C" w:rsidR="00431BD2" w:rsidRDefault="000058B1" w:rsidP="001D0192">
      <w:pPr>
        <w:ind w:left="567" w:hanging="567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McGuinness, S., </w:t>
      </w:r>
      <w:proofErr w:type="spellStart"/>
      <w:r>
        <w:rPr>
          <w:rFonts w:asciiTheme="minorHAnsi" w:hAnsiTheme="minorHAnsi"/>
          <w:iCs/>
          <w:sz w:val="22"/>
          <w:szCs w:val="22"/>
        </w:rPr>
        <w:t>Pouliakas</w:t>
      </w:r>
      <w:proofErr w:type="spellEnd"/>
      <w:r>
        <w:rPr>
          <w:rFonts w:asciiTheme="minorHAnsi" w:hAnsiTheme="minorHAnsi"/>
          <w:iCs/>
          <w:sz w:val="22"/>
          <w:szCs w:val="22"/>
        </w:rPr>
        <w:t>, K.</w:t>
      </w:r>
      <w:r w:rsidR="00AD39A3">
        <w:rPr>
          <w:rFonts w:asciiTheme="minorHAnsi" w:hAnsiTheme="minorHAnsi"/>
          <w:iCs/>
          <w:sz w:val="22"/>
          <w:szCs w:val="22"/>
        </w:rPr>
        <w:t xml:space="preserve"> and Redmond, P. (202</w:t>
      </w:r>
      <w:r w:rsidR="00584CB3">
        <w:rPr>
          <w:rFonts w:asciiTheme="minorHAnsi" w:hAnsiTheme="minorHAnsi"/>
          <w:iCs/>
          <w:sz w:val="22"/>
          <w:szCs w:val="22"/>
        </w:rPr>
        <w:t>3</w:t>
      </w:r>
      <w:r w:rsidR="00AD39A3">
        <w:rPr>
          <w:rFonts w:asciiTheme="minorHAnsi" w:hAnsiTheme="minorHAnsi"/>
          <w:iCs/>
          <w:sz w:val="22"/>
          <w:szCs w:val="22"/>
        </w:rPr>
        <w:t>) “Skills-displacing technological change and its impact on jobs: Challenging technological alarmism?”</w:t>
      </w:r>
      <w:r w:rsidR="005176FD">
        <w:rPr>
          <w:rFonts w:asciiTheme="minorHAnsi" w:hAnsiTheme="minorHAnsi"/>
          <w:i/>
          <w:sz w:val="22"/>
          <w:szCs w:val="22"/>
        </w:rPr>
        <w:t xml:space="preserve"> </w:t>
      </w:r>
      <w:r w:rsidR="005176FD">
        <w:rPr>
          <w:rFonts w:asciiTheme="minorHAnsi" w:hAnsiTheme="minorHAnsi"/>
          <w:b/>
          <w:bCs/>
          <w:i/>
          <w:sz w:val="22"/>
          <w:szCs w:val="22"/>
        </w:rPr>
        <w:t>Economics of Innovation and New Technology</w:t>
      </w:r>
      <w:r w:rsidR="005176FD">
        <w:rPr>
          <w:rFonts w:asciiTheme="minorHAnsi" w:hAnsiTheme="minorHAnsi"/>
          <w:i/>
          <w:sz w:val="22"/>
          <w:szCs w:val="22"/>
        </w:rPr>
        <w:t xml:space="preserve">, </w:t>
      </w:r>
      <w:r w:rsidR="00584CB3">
        <w:rPr>
          <w:rFonts w:asciiTheme="minorHAnsi" w:hAnsiTheme="minorHAnsi"/>
          <w:iCs/>
          <w:sz w:val="22"/>
          <w:szCs w:val="22"/>
        </w:rPr>
        <w:t>32 (3): 370-392</w:t>
      </w:r>
      <w:r w:rsidR="005176FD">
        <w:rPr>
          <w:rFonts w:asciiTheme="minorHAnsi" w:hAnsiTheme="minorHAnsi"/>
          <w:iCs/>
          <w:sz w:val="22"/>
          <w:szCs w:val="22"/>
        </w:rPr>
        <w:t xml:space="preserve">. </w:t>
      </w:r>
    </w:p>
    <w:p w14:paraId="4B781998" w14:textId="77777777" w:rsidR="00582EFC" w:rsidRDefault="00582EFC" w:rsidP="00B21D23">
      <w:pPr>
        <w:spacing w:after="120"/>
        <w:ind w:left="567" w:hanging="567"/>
        <w:jc w:val="both"/>
        <w:rPr>
          <w:rFonts w:asciiTheme="minorHAnsi" w:hAnsiTheme="minorHAnsi"/>
          <w:iCs/>
          <w:sz w:val="22"/>
          <w:szCs w:val="22"/>
        </w:rPr>
      </w:pPr>
    </w:p>
    <w:p w14:paraId="4B44AAD0" w14:textId="3C071D85" w:rsidR="00FC61CA" w:rsidRDefault="00FC61CA" w:rsidP="00B21D23">
      <w:pPr>
        <w:spacing w:after="120"/>
        <w:ind w:left="567" w:hanging="567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lastRenderedPageBreak/>
        <w:t xml:space="preserve">Redmond, P. and McFadden, C. (2023) “Young People Not in Employment, Education or Training (NEET): Concepts, Consequences and Policy Approaches” </w:t>
      </w:r>
      <w:r>
        <w:rPr>
          <w:rFonts w:asciiTheme="minorHAnsi" w:hAnsiTheme="minorHAnsi"/>
          <w:b/>
          <w:bCs/>
          <w:i/>
          <w:sz w:val="22"/>
          <w:szCs w:val="22"/>
        </w:rPr>
        <w:t>Economic and Social Review</w:t>
      </w:r>
      <w:r>
        <w:rPr>
          <w:rFonts w:asciiTheme="minorHAnsi" w:hAnsiTheme="minorHAnsi"/>
          <w:i/>
          <w:sz w:val="22"/>
          <w:szCs w:val="22"/>
        </w:rPr>
        <w:t xml:space="preserve">, </w:t>
      </w:r>
      <w:r>
        <w:rPr>
          <w:rFonts w:asciiTheme="minorHAnsi" w:hAnsiTheme="minorHAnsi"/>
          <w:iCs/>
          <w:sz w:val="22"/>
          <w:szCs w:val="22"/>
        </w:rPr>
        <w:t>54 (4): 285-327.</w:t>
      </w:r>
    </w:p>
    <w:p w14:paraId="534B3342" w14:textId="77777777" w:rsidR="00582EFC" w:rsidRPr="00B21D23" w:rsidRDefault="00582EFC" w:rsidP="00B21D23">
      <w:pPr>
        <w:spacing w:after="120"/>
        <w:ind w:left="567" w:hanging="567"/>
        <w:jc w:val="both"/>
        <w:rPr>
          <w:rFonts w:asciiTheme="minorHAnsi" w:hAnsiTheme="minorHAnsi"/>
          <w:iCs/>
          <w:sz w:val="22"/>
          <w:szCs w:val="22"/>
        </w:rPr>
      </w:pPr>
    </w:p>
    <w:p w14:paraId="55A72872" w14:textId="2A136622" w:rsidR="00006BD3" w:rsidRDefault="00006BD3" w:rsidP="001D0192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Redmond, P. and McGuinness, S. (202</w:t>
      </w:r>
      <w:r w:rsidR="00DA70C2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) “Consumption in Retirement: Heterogeneous Effects by Household Type and Gender.” </w:t>
      </w:r>
      <w:r>
        <w:rPr>
          <w:rFonts w:asciiTheme="minorHAnsi" w:hAnsiTheme="minorHAnsi"/>
          <w:b/>
          <w:i/>
          <w:sz w:val="22"/>
          <w:szCs w:val="22"/>
        </w:rPr>
        <w:t>Journal of Population Ageing</w:t>
      </w:r>
      <w:r>
        <w:rPr>
          <w:rFonts w:asciiTheme="minorHAnsi" w:hAnsiTheme="minorHAnsi"/>
          <w:b/>
          <w:sz w:val="22"/>
          <w:szCs w:val="22"/>
        </w:rPr>
        <w:t>,</w:t>
      </w:r>
      <w:r w:rsidR="001F25B7">
        <w:rPr>
          <w:rFonts w:asciiTheme="minorHAnsi" w:hAnsiTheme="minorHAnsi"/>
          <w:sz w:val="22"/>
          <w:szCs w:val="22"/>
        </w:rPr>
        <w:t xml:space="preserve"> 15 (2): </w:t>
      </w:r>
      <w:r w:rsidR="003A042C">
        <w:rPr>
          <w:rFonts w:asciiTheme="minorHAnsi" w:hAnsiTheme="minorHAnsi"/>
          <w:sz w:val="22"/>
          <w:szCs w:val="22"/>
        </w:rPr>
        <w:t>473-491</w:t>
      </w:r>
      <w:r>
        <w:rPr>
          <w:rFonts w:asciiTheme="minorHAnsi" w:hAnsiTheme="minorHAnsi"/>
          <w:sz w:val="22"/>
          <w:szCs w:val="22"/>
        </w:rPr>
        <w:t>.</w:t>
      </w:r>
    </w:p>
    <w:p w14:paraId="4CA17B67" w14:textId="77777777" w:rsidR="00582EFC" w:rsidRDefault="00582EFC" w:rsidP="00F67863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17AC734D" w14:textId="4EF34F64" w:rsidR="00425FED" w:rsidRDefault="00425FED" w:rsidP="001D0192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Barrett, M., Doorley, K., Redmond, P. and </w:t>
      </w:r>
      <w:r w:rsidR="00E603D2">
        <w:rPr>
          <w:rFonts w:asciiTheme="minorHAnsi" w:hAnsiTheme="minorHAnsi"/>
          <w:sz w:val="22"/>
          <w:szCs w:val="22"/>
        </w:rPr>
        <w:t>Roantree, B. (2022) “How has the Gender Earnings Gap in Ireland Changed in Thirty Years?”</w:t>
      </w:r>
      <w:r w:rsidR="004758D7">
        <w:rPr>
          <w:rFonts w:asciiTheme="minorHAnsi" w:hAnsiTheme="minorHAnsi"/>
          <w:sz w:val="22"/>
          <w:szCs w:val="22"/>
        </w:rPr>
        <w:t xml:space="preserve"> </w:t>
      </w:r>
      <w:r w:rsidR="004758D7" w:rsidRPr="004758D7">
        <w:rPr>
          <w:rFonts w:asciiTheme="minorHAnsi" w:hAnsiTheme="minorHAnsi"/>
          <w:b/>
          <w:bCs/>
          <w:i/>
          <w:iCs/>
          <w:sz w:val="22"/>
          <w:szCs w:val="22"/>
        </w:rPr>
        <w:t>Social Sciences</w:t>
      </w:r>
      <w:r w:rsidR="004758D7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4758D7">
        <w:rPr>
          <w:rFonts w:asciiTheme="minorHAnsi" w:hAnsiTheme="minorHAnsi"/>
          <w:sz w:val="22"/>
          <w:szCs w:val="22"/>
        </w:rPr>
        <w:t>11 (8): 1-21.</w:t>
      </w:r>
    </w:p>
    <w:p w14:paraId="521327E2" w14:textId="77777777" w:rsidR="00582EFC" w:rsidRPr="004758D7" w:rsidRDefault="00582EFC" w:rsidP="00F67863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4790F56D" w14:textId="3F1A429F" w:rsidR="002F23ED" w:rsidRDefault="002F23ED" w:rsidP="001D0192">
      <w:pPr>
        <w:ind w:left="567" w:hanging="567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Redmond, P., Doorley, K. and McGuinness, S. (2021) “The Impact of a Minimum Wage Change on the Distribution of Wages and Household Income.” </w:t>
      </w:r>
      <w:r w:rsidRPr="00431BD2">
        <w:rPr>
          <w:rFonts w:asciiTheme="minorHAnsi" w:hAnsiTheme="minorHAnsi"/>
          <w:b/>
          <w:i/>
          <w:sz w:val="22"/>
          <w:szCs w:val="22"/>
        </w:rPr>
        <w:t>Oxford Economic Papers</w:t>
      </w:r>
      <w:r>
        <w:rPr>
          <w:rFonts w:asciiTheme="minorHAnsi" w:hAnsiTheme="minorHAnsi"/>
          <w:b/>
          <w:sz w:val="22"/>
          <w:szCs w:val="22"/>
        </w:rPr>
        <w:t xml:space="preserve">, </w:t>
      </w:r>
      <w:r w:rsidRPr="002F23ED">
        <w:rPr>
          <w:rFonts w:asciiTheme="minorHAnsi" w:hAnsiTheme="minorHAnsi"/>
          <w:bCs/>
          <w:sz w:val="22"/>
          <w:szCs w:val="22"/>
        </w:rPr>
        <w:t>73 (3):1034-1056</w:t>
      </w:r>
      <w:r>
        <w:rPr>
          <w:rFonts w:asciiTheme="minorHAnsi" w:hAnsiTheme="minorHAnsi"/>
          <w:i/>
          <w:sz w:val="22"/>
          <w:szCs w:val="22"/>
        </w:rPr>
        <w:t>.</w:t>
      </w:r>
    </w:p>
    <w:p w14:paraId="1BBA2019" w14:textId="77777777" w:rsidR="00582EFC" w:rsidRDefault="00582EFC" w:rsidP="00F67863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2747E98C" w14:textId="418EB96B" w:rsidR="00EC5F5C" w:rsidRDefault="00EC5F5C" w:rsidP="001D0192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McGuinness, S., Redmond, P. and Delaney, J.</w:t>
      </w:r>
      <w:r w:rsidR="00875D27">
        <w:rPr>
          <w:rFonts w:asciiTheme="minorHAnsi" w:hAnsiTheme="minorHAnsi"/>
          <w:sz w:val="22"/>
          <w:szCs w:val="22"/>
        </w:rPr>
        <w:t xml:space="preserve"> (2020)</w:t>
      </w:r>
      <w:r>
        <w:rPr>
          <w:rFonts w:asciiTheme="minorHAnsi" w:hAnsiTheme="minorHAnsi"/>
          <w:sz w:val="22"/>
          <w:szCs w:val="22"/>
        </w:rPr>
        <w:t xml:space="preserve"> “Minimum wage non-compliance.” </w:t>
      </w:r>
      <w:r>
        <w:rPr>
          <w:rFonts w:asciiTheme="minorHAnsi" w:hAnsiTheme="minorHAnsi"/>
          <w:b/>
          <w:i/>
          <w:sz w:val="22"/>
          <w:szCs w:val="22"/>
        </w:rPr>
        <w:t>Applied Economics Letters</w:t>
      </w:r>
      <w:r>
        <w:rPr>
          <w:rFonts w:asciiTheme="minorHAnsi" w:hAnsiTheme="minorHAnsi"/>
          <w:sz w:val="22"/>
          <w:szCs w:val="22"/>
        </w:rPr>
        <w:t>,</w:t>
      </w:r>
      <w:r w:rsidR="00875D27">
        <w:rPr>
          <w:rFonts w:asciiTheme="minorHAnsi" w:hAnsiTheme="minorHAnsi"/>
          <w:sz w:val="22"/>
          <w:szCs w:val="22"/>
        </w:rPr>
        <w:t xml:space="preserve"> 27 (20): 1663-1666</w:t>
      </w:r>
      <w:r>
        <w:rPr>
          <w:rFonts w:asciiTheme="minorHAnsi" w:hAnsiTheme="minorHAnsi"/>
          <w:sz w:val="22"/>
          <w:szCs w:val="22"/>
        </w:rPr>
        <w:t>.</w:t>
      </w:r>
    </w:p>
    <w:p w14:paraId="748D92C9" w14:textId="77777777" w:rsidR="00582EFC" w:rsidRDefault="00582EFC" w:rsidP="00F67863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636C1763" w14:textId="19227C2A" w:rsidR="002D7719" w:rsidRDefault="00F5284D" w:rsidP="001D0192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Redmond, P. and McGuinness, S.</w:t>
      </w:r>
      <w:r w:rsidR="008042B8">
        <w:rPr>
          <w:rFonts w:asciiTheme="minorHAnsi" w:hAnsiTheme="minorHAnsi"/>
          <w:sz w:val="22"/>
          <w:szCs w:val="22"/>
        </w:rPr>
        <w:t xml:space="preserve"> (2020)</w:t>
      </w:r>
      <w:r>
        <w:rPr>
          <w:rFonts w:asciiTheme="minorHAnsi" w:hAnsiTheme="minorHAnsi"/>
          <w:sz w:val="22"/>
          <w:szCs w:val="22"/>
        </w:rPr>
        <w:t xml:space="preserve"> “Explaining the gender gap in job satisfaction.” </w:t>
      </w:r>
      <w:r>
        <w:rPr>
          <w:rFonts w:asciiTheme="minorHAnsi" w:hAnsiTheme="minorHAnsi"/>
          <w:b/>
          <w:i/>
          <w:sz w:val="22"/>
          <w:szCs w:val="22"/>
        </w:rPr>
        <w:t>Applied Economics Letters</w:t>
      </w:r>
      <w:r>
        <w:rPr>
          <w:rFonts w:asciiTheme="minorHAnsi" w:hAnsiTheme="minorHAnsi"/>
          <w:sz w:val="22"/>
          <w:szCs w:val="22"/>
        </w:rPr>
        <w:t>,</w:t>
      </w:r>
      <w:r w:rsidR="008042B8">
        <w:rPr>
          <w:rFonts w:asciiTheme="minorHAnsi" w:hAnsiTheme="minorHAnsi"/>
          <w:sz w:val="22"/>
          <w:szCs w:val="22"/>
        </w:rPr>
        <w:t xml:space="preserve"> 27 (17)</w:t>
      </w:r>
      <w:r>
        <w:rPr>
          <w:rFonts w:asciiTheme="minorHAnsi" w:hAnsiTheme="minorHAnsi"/>
          <w:sz w:val="22"/>
          <w:szCs w:val="22"/>
        </w:rPr>
        <w:t>.</w:t>
      </w:r>
      <w:r w:rsidR="008042B8">
        <w:rPr>
          <w:rFonts w:asciiTheme="minorHAnsi" w:hAnsiTheme="minorHAnsi"/>
          <w:sz w:val="22"/>
          <w:szCs w:val="22"/>
        </w:rPr>
        <w:t xml:space="preserve"> 1415-1418.</w:t>
      </w:r>
    </w:p>
    <w:p w14:paraId="53152671" w14:textId="77777777" w:rsidR="00582EFC" w:rsidRDefault="00582EFC" w:rsidP="00F67863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5CB39422" w14:textId="63E72EB1" w:rsidR="00F5284D" w:rsidRDefault="002D7719" w:rsidP="001D0192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Garcia Rodriguez, A. and Redmond, P. (2020). “Rainfall, population density and voter turnout.” </w:t>
      </w:r>
      <w:r>
        <w:rPr>
          <w:rFonts w:asciiTheme="minorHAnsi" w:hAnsiTheme="minorHAnsi"/>
          <w:b/>
          <w:i/>
          <w:sz w:val="22"/>
          <w:szCs w:val="22"/>
        </w:rPr>
        <w:t>Electoral Studies</w:t>
      </w:r>
      <w:r>
        <w:rPr>
          <w:rFonts w:asciiTheme="minorHAnsi" w:hAnsiTheme="minorHAnsi"/>
          <w:b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64: 1-11.</w:t>
      </w:r>
    </w:p>
    <w:p w14:paraId="12BE417D" w14:textId="77777777" w:rsidR="00582EFC" w:rsidRDefault="00582EFC" w:rsidP="00F67863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22A04F22" w14:textId="1B07F0D6" w:rsidR="00754006" w:rsidRDefault="00754006" w:rsidP="001D0192">
      <w:pPr>
        <w:ind w:left="567" w:hanging="567"/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Bergin, A., Kelly, E. and Redmond, P. (2020). “The </w:t>
      </w:r>
      <w:proofErr w:type="spellStart"/>
      <w:r>
        <w:rPr>
          <w:rFonts w:asciiTheme="minorHAnsi" w:hAnsiTheme="minorHAnsi"/>
          <w:sz w:val="22"/>
          <w:szCs w:val="22"/>
        </w:rPr>
        <w:t>labor</w:t>
      </w:r>
      <w:proofErr w:type="spellEnd"/>
      <w:r>
        <w:rPr>
          <w:rFonts w:asciiTheme="minorHAnsi" w:hAnsiTheme="minorHAnsi"/>
          <w:sz w:val="22"/>
          <w:szCs w:val="22"/>
        </w:rPr>
        <w:t xml:space="preserve"> market in Ireland, 2000-2018.” </w:t>
      </w:r>
      <w:r>
        <w:rPr>
          <w:rFonts w:asciiTheme="minorHAnsi" w:hAnsiTheme="minorHAnsi"/>
          <w:b/>
          <w:i/>
          <w:sz w:val="22"/>
          <w:szCs w:val="22"/>
        </w:rPr>
        <w:t>IZA World of Labor.</w:t>
      </w:r>
    </w:p>
    <w:p w14:paraId="4B15631B" w14:textId="77777777" w:rsidR="00582EFC" w:rsidRPr="00F67863" w:rsidRDefault="00582EFC" w:rsidP="00F67863">
      <w:pPr>
        <w:spacing w:after="120"/>
        <w:ind w:left="567" w:hanging="567"/>
        <w:jc w:val="both"/>
        <w:rPr>
          <w:rFonts w:asciiTheme="minorHAnsi" w:hAnsiTheme="minorHAnsi"/>
          <w:b/>
          <w:i/>
          <w:sz w:val="22"/>
          <w:szCs w:val="22"/>
        </w:rPr>
      </w:pPr>
    </w:p>
    <w:p w14:paraId="39B2B3F5" w14:textId="11DD7DCE" w:rsidR="00F5284D" w:rsidRDefault="00F5284D" w:rsidP="001D0192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Delaney, J., McGuinness, S., </w:t>
      </w:r>
      <w:proofErr w:type="spellStart"/>
      <w:r w:rsidRPr="00A942EE">
        <w:rPr>
          <w:rFonts w:asciiTheme="minorHAnsi" w:hAnsiTheme="minorHAnsi"/>
          <w:sz w:val="22"/>
          <w:szCs w:val="22"/>
        </w:rPr>
        <w:t>Pouliakas</w:t>
      </w:r>
      <w:proofErr w:type="spellEnd"/>
      <w:r>
        <w:rPr>
          <w:rFonts w:asciiTheme="minorHAnsi" w:hAnsiTheme="minorHAnsi"/>
          <w:sz w:val="22"/>
          <w:szCs w:val="22"/>
        </w:rPr>
        <w:t>, K.</w:t>
      </w:r>
      <w:r w:rsidRPr="00A942EE">
        <w:rPr>
          <w:rFonts w:asciiTheme="minorHAnsi" w:hAnsiTheme="minorHAnsi"/>
          <w:sz w:val="22"/>
          <w:szCs w:val="22"/>
        </w:rPr>
        <w:t xml:space="preserve"> and Redmond</w:t>
      </w:r>
      <w:r>
        <w:rPr>
          <w:rFonts w:asciiTheme="minorHAnsi" w:hAnsiTheme="minorHAnsi"/>
          <w:sz w:val="22"/>
          <w:szCs w:val="22"/>
        </w:rPr>
        <w:t>, P.</w:t>
      </w:r>
      <w:r w:rsidR="00981932">
        <w:rPr>
          <w:rFonts w:asciiTheme="minorHAnsi" w:hAnsiTheme="minorHAnsi"/>
          <w:sz w:val="22"/>
          <w:szCs w:val="22"/>
        </w:rPr>
        <w:t xml:space="preserve"> (2020).</w:t>
      </w:r>
      <w:r>
        <w:rPr>
          <w:rFonts w:asciiTheme="minorHAnsi" w:hAnsiTheme="minorHAnsi"/>
          <w:sz w:val="22"/>
          <w:szCs w:val="22"/>
        </w:rPr>
        <w:t xml:space="preserve"> “</w:t>
      </w:r>
      <w:r w:rsidRPr="00F5284D">
        <w:rPr>
          <w:rFonts w:asciiTheme="minorHAnsi" w:hAnsiTheme="minorHAnsi"/>
          <w:sz w:val="22"/>
          <w:szCs w:val="22"/>
        </w:rPr>
        <w:t>Educational expansion and overeducation of young graduates: A comparative analysis of 30 European countries</w:t>
      </w:r>
      <w:r>
        <w:rPr>
          <w:rFonts w:asciiTheme="minorHAnsi" w:hAnsiTheme="minorHAnsi"/>
          <w:sz w:val="22"/>
          <w:szCs w:val="22"/>
        </w:rPr>
        <w:t xml:space="preserve">.” </w:t>
      </w:r>
      <w:r>
        <w:rPr>
          <w:rFonts w:asciiTheme="minorHAnsi" w:hAnsiTheme="minorHAnsi"/>
          <w:b/>
          <w:i/>
          <w:sz w:val="22"/>
          <w:szCs w:val="22"/>
        </w:rPr>
        <w:t>Oxford Review of Education</w:t>
      </w:r>
      <w:r>
        <w:rPr>
          <w:rFonts w:asciiTheme="minorHAnsi" w:hAnsiTheme="minorHAnsi"/>
          <w:b/>
          <w:sz w:val="22"/>
          <w:szCs w:val="22"/>
        </w:rPr>
        <w:t>,</w:t>
      </w:r>
      <w:r w:rsidR="006D6CD8">
        <w:rPr>
          <w:rFonts w:asciiTheme="minorHAnsi" w:hAnsiTheme="minorHAnsi"/>
          <w:sz w:val="22"/>
          <w:szCs w:val="22"/>
        </w:rPr>
        <w:t xml:space="preserve"> 46 (1): 10-29.</w:t>
      </w:r>
    </w:p>
    <w:p w14:paraId="52F7EC66" w14:textId="77777777" w:rsidR="00582EFC" w:rsidRDefault="00582EFC" w:rsidP="00F67863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70E7CEDA" w14:textId="202E6056" w:rsidR="0080168C" w:rsidRDefault="001F2D8B" w:rsidP="001D0192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Redmond, P</w:t>
      </w:r>
      <w:r w:rsidR="00BC65D2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and McGuinness</w:t>
      </w:r>
      <w:r w:rsidR="00BC65D2">
        <w:rPr>
          <w:rFonts w:asciiTheme="minorHAnsi" w:hAnsiTheme="minorHAnsi"/>
          <w:sz w:val="22"/>
          <w:szCs w:val="22"/>
        </w:rPr>
        <w:t>, S</w:t>
      </w:r>
      <w:r>
        <w:rPr>
          <w:rFonts w:asciiTheme="minorHAnsi" w:hAnsiTheme="minorHAnsi"/>
          <w:sz w:val="22"/>
          <w:szCs w:val="22"/>
        </w:rPr>
        <w:t xml:space="preserve">. </w:t>
      </w:r>
      <w:r w:rsidR="00BC65D2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>2019</w:t>
      </w:r>
      <w:r w:rsidR="00BC65D2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. “The gender wage gap in Europe: Job preferences, gender convergence and distributional e</w:t>
      </w:r>
      <w:r w:rsidRPr="001F2D8B">
        <w:rPr>
          <w:rFonts w:asciiTheme="minorHAnsi" w:hAnsiTheme="minorHAnsi"/>
          <w:sz w:val="22"/>
          <w:szCs w:val="22"/>
        </w:rPr>
        <w:t>ffects</w:t>
      </w:r>
      <w:r>
        <w:rPr>
          <w:rFonts w:asciiTheme="minorHAnsi" w:hAnsiTheme="minorHAnsi"/>
          <w:sz w:val="22"/>
          <w:szCs w:val="22"/>
        </w:rPr>
        <w:t xml:space="preserve">.” </w:t>
      </w:r>
      <w:r>
        <w:rPr>
          <w:rFonts w:asciiTheme="minorHAnsi" w:hAnsiTheme="minorHAnsi"/>
          <w:b/>
          <w:i/>
          <w:sz w:val="22"/>
          <w:szCs w:val="22"/>
        </w:rPr>
        <w:t>Oxford Bulletin of Economics and Statistics</w:t>
      </w:r>
      <w:r>
        <w:rPr>
          <w:rFonts w:asciiTheme="minorHAnsi" w:hAnsiTheme="minorHAnsi"/>
          <w:sz w:val="22"/>
          <w:szCs w:val="22"/>
        </w:rPr>
        <w:t xml:space="preserve">, </w:t>
      </w:r>
      <w:r w:rsidR="00CD513E">
        <w:rPr>
          <w:rFonts w:asciiTheme="minorHAnsi" w:hAnsiTheme="minorHAnsi"/>
          <w:sz w:val="22"/>
          <w:szCs w:val="22"/>
        </w:rPr>
        <w:t>81 (3</w:t>
      </w:r>
      <w:r w:rsidR="00E31843">
        <w:rPr>
          <w:rFonts w:asciiTheme="minorHAnsi" w:hAnsiTheme="minorHAnsi"/>
          <w:sz w:val="22"/>
          <w:szCs w:val="22"/>
        </w:rPr>
        <w:t>): 5</w:t>
      </w:r>
      <w:r w:rsidR="00B81105">
        <w:rPr>
          <w:rFonts w:asciiTheme="minorHAnsi" w:hAnsiTheme="minorHAnsi"/>
          <w:sz w:val="22"/>
          <w:szCs w:val="22"/>
        </w:rPr>
        <w:t>64-587</w:t>
      </w:r>
      <w:r>
        <w:rPr>
          <w:rFonts w:asciiTheme="minorHAnsi" w:hAnsiTheme="minorHAnsi"/>
          <w:sz w:val="22"/>
          <w:szCs w:val="22"/>
        </w:rPr>
        <w:t>.</w:t>
      </w:r>
    </w:p>
    <w:p w14:paraId="61E7D96A" w14:textId="77777777" w:rsidR="00582EFC" w:rsidRDefault="00582EFC" w:rsidP="00F67863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1C49603C" w14:textId="1F8F6B42" w:rsidR="001F2D8B" w:rsidRDefault="008C4591" w:rsidP="001D0192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McGuinness, S</w:t>
      </w:r>
      <w:r w:rsidR="00BC65D2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and Redmond</w:t>
      </w:r>
      <w:r w:rsidR="00BC65D2">
        <w:rPr>
          <w:rFonts w:asciiTheme="minorHAnsi" w:hAnsiTheme="minorHAnsi"/>
          <w:sz w:val="22"/>
          <w:szCs w:val="22"/>
        </w:rPr>
        <w:t>, P</w:t>
      </w:r>
      <w:r w:rsidR="0080168C">
        <w:rPr>
          <w:rFonts w:asciiTheme="minorHAnsi" w:hAnsiTheme="minorHAnsi"/>
          <w:sz w:val="22"/>
          <w:szCs w:val="22"/>
        </w:rPr>
        <w:t xml:space="preserve">. </w:t>
      </w:r>
      <w:r w:rsidR="00BC65D2">
        <w:rPr>
          <w:rFonts w:asciiTheme="minorHAnsi" w:hAnsiTheme="minorHAnsi"/>
          <w:sz w:val="22"/>
          <w:szCs w:val="22"/>
        </w:rPr>
        <w:t>(</w:t>
      </w:r>
      <w:r w:rsidR="0080168C">
        <w:rPr>
          <w:rFonts w:asciiTheme="minorHAnsi" w:hAnsiTheme="minorHAnsi"/>
          <w:sz w:val="22"/>
          <w:szCs w:val="22"/>
        </w:rPr>
        <w:t>2019</w:t>
      </w:r>
      <w:r w:rsidR="00BC65D2">
        <w:rPr>
          <w:rFonts w:asciiTheme="minorHAnsi" w:hAnsiTheme="minorHAnsi"/>
          <w:sz w:val="22"/>
          <w:szCs w:val="22"/>
        </w:rPr>
        <w:t>)</w:t>
      </w:r>
      <w:r w:rsidR="0080168C">
        <w:rPr>
          <w:rFonts w:asciiTheme="minorHAnsi" w:hAnsiTheme="minorHAnsi"/>
          <w:sz w:val="22"/>
          <w:szCs w:val="22"/>
        </w:rPr>
        <w:t>. “The Impact of a minimum wage increase on temporary contract w</w:t>
      </w:r>
      <w:r w:rsidR="0080168C" w:rsidRPr="0080168C">
        <w:rPr>
          <w:rFonts w:asciiTheme="minorHAnsi" w:hAnsiTheme="minorHAnsi"/>
          <w:sz w:val="22"/>
          <w:szCs w:val="22"/>
        </w:rPr>
        <w:t>orkers</w:t>
      </w:r>
      <w:r w:rsidR="0080168C">
        <w:rPr>
          <w:rFonts w:asciiTheme="minorHAnsi" w:hAnsiTheme="minorHAnsi"/>
          <w:sz w:val="22"/>
          <w:szCs w:val="22"/>
        </w:rPr>
        <w:t xml:space="preserve">.” </w:t>
      </w:r>
      <w:r w:rsidR="0080168C" w:rsidRPr="0080168C">
        <w:rPr>
          <w:rFonts w:asciiTheme="minorHAnsi" w:hAnsiTheme="minorHAnsi"/>
          <w:b/>
          <w:i/>
          <w:sz w:val="22"/>
          <w:szCs w:val="22"/>
        </w:rPr>
        <w:t>Fiscal Studies</w:t>
      </w:r>
      <w:r w:rsidR="0080168C">
        <w:rPr>
          <w:rFonts w:asciiTheme="minorHAnsi" w:hAnsiTheme="minorHAnsi"/>
          <w:sz w:val="22"/>
          <w:szCs w:val="22"/>
        </w:rPr>
        <w:t xml:space="preserve">, </w:t>
      </w:r>
      <w:r w:rsidR="00FD026C">
        <w:rPr>
          <w:rFonts w:asciiTheme="minorHAnsi" w:hAnsiTheme="minorHAnsi"/>
          <w:sz w:val="22"/>
          <w:szCs w:val="22"/>
        </w:rPr>
        <w:t>40 (2): 149-173.</w:t>
      </w:r>
    </w:p>
    <w:p w14:paraId="2DEF641F" w14:textId="77777777" w:rsidR="00582EFC" w:rsidRDefault="00582EFC" w:rsidP="00F67863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34D6FC56" w14:textId="2A05BD90" w:rsidR="005B36AC" w:rsidRDefault="00614051" w:rsidP="001D0192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t>McGuinness, S</w:t>
      </w:r>
      <w:r w:rsidR="00BC65D2">
        <w:rPr>
          <w:rFonts w:asciiTheme="minorHAnsi" w:hAnsiTheme="minorHAnsi"/>
          <w:sz w:val="22"/>
          <w:szCs w:val="22"/>
        </w:rPr>
        <w:t>.,</w:t>
      </w:r>
      <w:r w:rsidRPr="00A942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942EE">
        <w:rPr>
          <w:rFonts w:asciiTheme="minorHAnsi" w:hAnsiTheme="minorHAnsi"/>
          <w:sz w:val="22"/>
          <w:szCs w:val="22"/>
        </w:rPr>
        <w:t>Pouliakas</w:t>
      </w:r>
      <w:proofErr w:type="spellEnd"/>
      <w:r w:rsidR="00BC65D2">
        <w:rPr>
          <w:rFonts w:asciiTheme="minorHAnsi" w:hAnsiTheme="minorHAnsi"/>
          <w:sz w:val="22"/>
          <w:szCs w:val="22"/>
        </w:rPr>
        <w:t>, K.</w:t>
      </w:r>
      <w:r w:rsidRPr="00A942EE">
        <w:rPr>
          <w:rFonts w:asciiTheme="minorHAnsi" w:hAnsiTheme="minorHAnsi"/>
          <w:sz w:val="22"/>
          <w:szCs w:val="22"/>
        </w:rPr>
        <w:t xml:space="preserve"> and Redmond</w:t>
      </w:r>
      <w:r w:rsidR="00BC65D2">
        <w:rPr>
          <w:rFonts w:asciiTheme="minorHAnsi" w:hAnsiTheme="minorHAnsi"/>
          <w:sz w:val="22"/>
          <w:szCs w:val="22"/>
        </w:rPr>
        <w:t>, P</w:t>
      </w:r>
      <w:r>
        <w:rPr>
          <w:rFonts w:asciiTheme="minorHAnsi" w:hAnsiTheme="minorHAnsi"/>
          <w:sz w:val="22"/>
          <w:szCs w:val="22"/>
        </w:rPr>
        <w:t>.</w:t>
      </w:r>
      <w:r w:rsidR="008F2EB0">
        <w:rPr>
          <w:rFonts w:asciiTheme="minorHAnsi" w:hAnsiTheme="minorHAnsi"/>
          <w:sz w:val="22"/>
          <w:szCs w:val="22"/>
        </w:rPr>
        <w:t xml:space="preserve"> </w:t>
      </w:r>
      <w:r w:rsidR="00BC65D2">
        <w:rPr>
          <w:rFonts w:asciiTheme="minorHAnsi" w:hAnsiTheme="minorHAnsi"/>
          <w:sz w:val="22"/>
          <w:szCs w:val="22"/>
        </w:rPr>
        <w:t>(</w:t>
      </w:r>
      <w:r w:rsidR="008F2EB0">
        <w:rPr>
          <w:rFonts w:asciiTheme="minorHAnsi" w:hAnsiTheme="minorHAnsi"/>
          <w:sz w:val="22"/>
          <w:szCs w:val="22"/>
        </w:rPr>
        <w:t>2018</w:t>
      </w:r>
      <w:r w:rsidR="00BC65D2">
        <w:rPr>
          <w:rFonts w:asciiTheme="minorHAnsi" w:hAnsiTheme="minorHAnsi"/>
          <w:sz w:val="22"/>
          <w:szCs w:val="22"/>
        </w:rPr>
        <w:t>)</w:t>
      </w:r>
      <w:r w:rsidR="008F2EB0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“Skills mismatch: Concepts, measurement and policy approaches.” </w:t>
      </w:r>
      <w:r w:rsidRPr="00DB7C05">
        <w:rPr>
          <w:rFonts w:asciiTheme="minorHAnsi" w:hAnsiTheme="minorHAnsi"/>
          <w:b/>
          <w:i/>
          <w:sz w:val="22"/>
          <w:szCs w:val="22"/>
        </w:rPr>
        <w:t>Journal of Economic Surveys</w:t>
      </w:r>
      <w:r w:rsidR="00BC65D2">
        <w:rPr>
          <w:rFonts w:asciiTheme="minorHAnsi" w:hAnsiTheme="minorHAnsi"/>
          <w:b/>
          <w:i/>
          <w:sz w:val="22"/>
          <w:szCs w:val="22"/>
        </w:rPr>
        <w:t>,</w:t>
      </w:r>
      <w:r w:rsidR="00F75FC8">
        <w:rPr>
          <w:rFonts w:asciiTheme="minorHAnsi" w:hAnsiTheme="minorHAnsi"/>
          <w:b/>
          <w:sz w:val="22"/>
          <w:szCs w:val="22"/>
        </w:rPr>
        <w:t xml:space="preserve"> </w:t>
      </w:r>
      <w:r w:rsidR="00F75FC8" w:rsidRPr="00F75FC8">
        <w:rPr>
          <w:rFonts w:asciiTheme="minorHAnsi" w:hAnsiTheme="minorHAnsi"/>
          <w:sz w:val="22"/>
          <w:szCs w:val="22"/>
        </w:rPr>
        <w:t>32</w:t>
      </w:r>
      <w:r w:rsidR="00F75FC8">
        <w:rPr>
          <w:rFonts w:asciiTheme="minorHAnsi" w:hAnsiTheme="minorHAnsi"/>
          <w:sz w:val="22"/>
          <w:szCs w:val="22"/>
        </w:rPr>
        <w:t xml:space="preserve"> </w:t>
      </w:r>
      <w:r w:rsidR="00F75FC8" w:rsidRPr="00F75FC8">
        <w:rPr>
          <w:rFonts w:asciiTheme="minorHAnsi" w:hAnsiTheme="minorHAnsi"/>
          <w:sz w:val="22"/>
          <w:szCs w:val="22"/>
        </w:rPr>
        <w:t>(4)</w:t>
      </w:r>
      <w:r w:rsidR="00F75FC8">
        <w:rPr>
          <w:rFonts w:asciiTheme="minorHAnsi" w:hAnsiTheme="minorHAnsi"/>
          <w:sz w:val="22"/>
          <w:szCs w:val="22"/>
        </w:rPr>
        <w:t>: 985-1015.</w:t>
      </w:r>
    </w:p>
    <w:p w14:paraId="6F8306FB" w14:textId="77777777" w:rsidR="00582EFC" w:rsidRDefault="00582EFC" w:rsidP="00F67863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293D2E6F" w14:textId="0510DE35" w:rsidR="005B36AC" w:rsidRDefault="005B36AC" w:rsidP="00614051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Redmond, P. and McGuinness, S. (2018). “Assessing the impact of the minimum wage in Ireland.” </w:t>
      </w:r>
      <w:proofErr w:type="spellStart"/>
      <w:r w:rsidRPr="005B36AC">
        <w:rPr>
          <w:rFonts w:asciiTheme="minorHAnsi" w:hAnsiTheme="minorHAnsi"/>
          <w:b/>
          <w:bCs/>
          <w:i/>
          <w:sz w:val="22"/>
          <w:szCs w:val="22"/>
        </w:rPr>
        <w:t>CESifo</w:t>
      </w:r>
      <w:proofErr w:type="spellEnd"/>
      <w:r w:rsidRPr="005B36AC">
        <w:rPr>
          <w:rFonts w:asciiTheme="minorHAnsi" w:hAnsiTheme="minorHAnsi"/>
          <w:b/>
          <w:bCs/>
          <w:i/>
          <w:sz w:val="22"/>
          <w:szCs w:val="22"/>
        </w:rPr>
        <w:t xml:space="preserve"> Dice Report</w:t>
      </w:r>
      <w:r>
        <w:rPr>
          <w:rFonts w:asciiTheme="minorHAnsi" w:hAnsiTheme="minorHAnsi"/>
          <w:sz w:val="22"/>
          <w:szCs w:val="22"/>
        </w:rPr>
        <w:t>.</w:t>
      </w:r>
    </w:p>
    <w:p w14:paraId="257E091B" w14:textId="77777777" w:rsidR="00614051" w:rsidRDefault="00614051" w:rsidP="001D0192">
      <w:pPr>
        <w:jc w:val="both"/>
        <w:rPr>
          <w:rFonts w:asciiTheme="minorHAnsi" w:hAnsiTheme="minorHAnsi"/>
          <w:sz w:val="22"/>
          <w:szCs w:val="22"/>
        </w:rPr>
      </w:pPr>
    </w:p>
    <w:p w14:paraId="217D068C" w14:textId="41FF3190" w:rsidR="00D510C0" w:rsidRDefault="002E23C6" w:rsidP="001D0192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Redmond, P. </w:t>
      </w:r>
      <w:r w:rsidR="00401F58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>2017</w:t>
      </w:r>
      <w:r w:rsidR="00401F58">
        <w:rPr>
          <w:rFonts w:asciiTheme="minorHAnsi" w:hAnsiTheme="minorHAnsi"/>
          <w:sz w:val="22"/>
          <w:szCs w:val="22"/>
        </w:rPr>
        <w:t>)</w:t>
      </w:r>
      <w:r w:rsidR="00D510C0" w:rsidRPr="00A942EE">
        <w:rPr>
          <w:rFonts w:asciiTheme="minorHAnsi" w:hAnsiTheme="minorHAnsi"/>
          <w:sz w:val="22"/>
          <w:szCs w:val="22"/>
        </w:rPr>
        <w:t xml:space="preserve">. “Incumbent-challenger and open-seat elections in a spatial model of political competition.” </w:t>
      </w:r>
      <w:r w:rsidR="00D510C0" w:rsidRPr="00DB7C05">
        <w:rPr>
          <w:rFonts w:asciiTheme="minorHAnsi" w:hAnsiTheme="minorHAnsi"/>
          <w:b/>
          <w:i/>
          <w:sz w:val="22"/>
          <w:szCs w:val="22"/>
        </w:rPr>
        <w:t>Public Choice</w:t>
      </w:r>
      <w:r w:rsidR="00401F58">
        <w:rPr>
          <w:rFonts w:asciiTheme="minorHAnsi" w:hAnsiTheme="minorHAnsi"/>
          <w:b/>
          <w:i/>
          <w:sz w:val="22"/>
          <w:szCs w:val="22"/>
        </w:rPr>
        <w:t>,</w:t>
      </w:r>
      <w:r w:rsidR="00357572">
        <w:rPr>
          <w:rFonts w:asciiTheme="minorHAnsi" w:hAnsiTheme="minorHAnsi"/>
          <w:sz w:val="22"/>
          <w:szCs w:val="22"/>
        </w:rPr>
        <w:t xml:space="preserve"> 170 (1-2): 79-97.</w:t>
      </w:r>
    </w:p>
    <w:p w14:paraId="453E4F88" w14:textId="77777777" w:rsidR="00582EFC" w:rsidRDefault="00582EFC" w:rsidP="00F67863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0D1119C7" w14:textId="5097E48C" w:rsidR="004C37A5" w:rsidRDefault="004C37A5" w:rsidP="001D0192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Redmond, P. and Whelan, A. (2017). “Educational attainment and skill utilisation in the Irish labour market: An EU comparison.” </w:t>
      </w:r>
      <w:r w:rsidRPr="004C37A5">
        <w:rPr>
          <w:rFonts w:asciiTheme="minorHAnsi" w:hAnsiTheme="minorHAnsi"/>
          <w:b/>
          <w:bCs/>
          <w:i/>
          <w:sz w:val="22"/>
          <w:szCs w:val="22"/>
        </w:rPr>
        <w:t>Quarterly Economic Commentary Special Article</w:t>
      </w:r>
      <w:r>
        <w:rPr>
          <w:rFonts w:asciiTheme="minorHAnsi" w:hAnsiTheme="minorHAnsi"/>
          <w:sz w:val="22"/>
          <w:szCs w:val="22"/>
        </w:rPr>
        <w:t>, Winter 2017.</w:t>
      </w:r>
    </w:p>
    <w:p w14:paraId="32CDE835" w14:textId="77777777" w:rsidR="00582EFC" w:rsidRDefault="00582EFC" w:rsidP="00F67863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5218238C" w14:textId="707246BB" w:rsidR="0061517B" w:rsidRDefault="0061517B" w:rsidP="001D0192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Redmond, P., McGuinness, S. and Kelly, E. (2017). “Did increasing the state pension age in Ireland affect the retirement rate of 65-year-olds?” </w:t>
      </w:r>
      <w:r w:rsidRPr="0061517B">
        <w:rPr>
          <w:rFonts w:asciiTheme="minorHAnsi" w:hAnsiTheme="minorHAnsi"/>
          <w:b/>
          <w:bCs/>
          <w:i/>
          <w:sz w:val="22"/>
          <w:szCs w:val="22"/>
        </w:rPr>
        <w:t>Quarterly Economic Commentary Special Article</w:t>
      </w:r>
      <w:r>
        <w:rPr>
          <w:rFonts w:asciiTheme="minorHAnsi" w:hAnsiTheme="minorHAnsi"/>
          <w:i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Autumn 2017.</w:t>
      </w:r>
    </w:p>
    <w:p w14:paraId="079F494D" w14:textId="77777777" w:rsidR="00582EFC" w:rsidRPr="00A942EE" w:rsidRDefault="00582EFC" w:rsidP="00F67863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08B6216F" w14:textId="1D6473AC" w:rsidR="001B0466" w:rsidRDefault="001F774B" w:rsidP="001D0192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t xml:space="preserve">Redmond, </w:t>
      </w:r>
      <w:r w:rsidR="00F5214D">
        <w:rPr>
          <w:rFonts w:asciiTheme="minorHAnsi" w:hAnsiTheme="minorHAnsi"/>
          <w:sz w:val="22"/>
          <w:szCs w:val="22"/>
        </w:rPr>
        <w:t>P.</w:t>
      </w:r>
      <w:r w:rsidRPr="00A942EE">
        <w:rPr>
          <w:rFonts w:asciiTheme="minorHAnsi" w:hAnsiTheme="minorHAnsi"/>
          <w:sz w:val="22"/>
          <w:szCs w:val="22"/>
        </w:rPr>
        <w:t xml:space="preserve"> and Regan</w:t>
      </w:r>
      <w:r w:rsidR="00F5214D">
        <w:rPr>
          <w:rFonts w:asciiTheme="minorHAnsi" w:hAnsiTheme="minorHAnsi"/>
          <w:sz w:val="22"/>
          <w:szCs w:val="22"/>
        </w:rPr>
        <w:t>, J</w:t>
      </w:r>
      <w:r w:rsidRPr="00A942EE">
        <w:rPr>
          <w:rFonts w:asciiTheme="minorHAnsi" w:hAnsiTheme="minorHAnsi"/>
          <w:sz w:val="22"/>
          <w:szCs w:val="22"/>
        </w:rPr>
        <w:t xml:space="preserve">. </w:t>
      </w:r>
      <w:r w:rsidR="00F5214D">
        <w:rPr>
          <w:rFonts w:asciiTheme="minorHAnsi" w:hAnsiTheme="minorHAnsi"/>
          <w:sz w:val="22"/>
          <w:szCs w:val="22"/>
        </w:rPr>
        <w:t>(</w:t>
      </w:r>
      <w:r w:rsidRPr="00A942EE">
        <w:rPr>
          <w:rFonts w:asciiTheme="minorHAnsi" w:hAnsiTheme="minorHAnsi"/>
          <w:sz w:val="22"/>
          <w:szCs w:val="22"/>
        </w:rPr>
        <w:t>2015</w:t>
      </w:r>
      <w:r w:rsidR="00F5214D">
        <w:rPr>
          <w:rFonts w:asciiTheme="minorHAnsi" w:hAnsiTheme="minorHAnsi"/>
          <w:sz w:val="22"/>
          <w:szCs w:val="22"/>
        </w:rPr>
        <w:t>)</w:t>
      </w:r>
      <w:r w:rsidRPr="00A942EE">
        <w:rPr>
          <w:rFonts w:asciiTheme="minorHAnsi" w:hAnsiTheme="minorHAnsi"/>
          <w:sz w:val="22"/>
          <w:szCs w:val="22"/>
        </w:rPr>
        <w:t>. “Incumbency advantage in a proportional electoral system: A regression discontinuity analysis of Irish elections.”</w:t>
      </w:r>
      <w:r w:rsidRPr="00A942EE">
        <w:rPr>
          <w:rFonts w:asciiTheme="minorHAnsi" w:hAnsiTheme="minorHAnsi"/>
          <w:i/>
          <w:sz w:val="22"/>
          <w:szCs w:val="22"/>
        </w:rPr>
        <w:t xml:space="preserve"> </w:t>
      </w:r>
      <w:r w:rsidRPr="00DB7C05">
        <w:rPr>
          <w:rFonts w:asciiTheme="minorHAnsi" w:hAnsiTheme="minorHAnsi"/>
          <w:b/>
          <w:i/>
          <w:sz w:val="22"/>
          <w:szCs w:val="22"/>
        </w:rPr>
        <w:t>European Journal of Political Economy</w:t>
      </w:r>
      <w:r w:rsidR="00F5214D">
        <w:rPr>
          <w:rFonts w:asciiTheme="minorHAnsi" w:hAnsiTheme="minorHAnsi"/>
          <w:b/>
          <w:i/>
          <w:sz w:val="22"/>
          <w:szCs w:val="22"/>
        </w:rPr>
        <w:t>,</w:t>
      </w:r>
      <w:r w:rsidRPr="00A942EE">
        <w:rPr>
          <w:rFonts w:asciiTheme="minorHAnsi" w:hAnsiTheme="minorHAnsi"/>
          <w:i/>
          <w:sz w:val="22"/>
          <w:szCs w:val="22"/>
        </w:rPr>
        <w:t xml:space="preserve"> </w:t>
      </w:r>
      <w:r w:rsidRPr="00A942EE">
        <w:rPr>
          <w:rFonts w:asciiTheme="minorHAnsi" w:hAnsiTheme="minorHAnsi"/>
          <w:sz w:val="22"/>
          <w:szCs w:val="22"/>
        </w:rPr>
        <w:t>38: 244-256.</w:t>
      </w:r>
    </w:p>
    <w:p w14:paraId="1AD52616" w14:textId="77777777" w:rsidR="00582EFC" w:rsidRPr="00A942EE" w:rsidRDefault="00582EFC" w:rsidP="00F67863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7BE512AB" w14:textId="11B14C45" w:rsidR="00D11530" w:rsidRDefault="00232192" w:rsidP="00FA731C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lastRenderedPageBreak/>
        <w:t xml:space="preserve">Pastine, </w:t>
      </w:r>
      <w:r w:rsidR="00F5214D">
        <w:rPr>
          <w:rFonts w:asciiTheme="minorHAnsi" w:hAnsiTheme="minorHAnsi"/>
          <w:sz w:val="22"/>
          <w:szCs w:val="22"/>
        </w:rPr>
        <w:t>I.</w:t>
      </w:r>
      <w:r w:rsidRPr="00A942EE">
        <w:rPr>
          <w:rFonts w:asciiTheme="minorHAnsi" w:hAnsiTheme="minorHAnsi"/>
          <w:sz w:val="22"/>
          <w:szCs w:val="22"/>
        </w:rPr>
        <w:t>, Pastine</w:t>
      </w:r>
      <w:r w:rsidR="00F5214D">
        <w:rPr>
          <w:rFonts w:asciiTheme="minorHAnsi" w:hAnsiTheme="minorHAnsi"/>
          <w:sz w:val="22"/>
          <w:szCs w:val="22"/>
        </w:rPr>
        <w:t>, T.</w:t>
      </w:r>
      <w:r w:rsidRPr="00A942EE">
        <w:rPr>
          <w:rFonts w:asciiTheme="minorHAnsi" w:hAnsiTheme="minorHAnsi"/>
          <w:sz w:val="22"/>
          <w:szCs w:val="22"/>
        </w:rPr>
        <w:t xml:space="preserve"> and Redmond</w:t>
      </w:r>
      <w:r w:rsidR="00F5214D">
        <w:rPr>
          <w:rFonts w:asciiTheme="minorHAnsi" w:hAnsiTheme="minorHAnsi"/>
          <w:sz w:val="22"/>
          <w:szCs w:val="22"/>
        </w:rPr>
        <w:t>, P</w:t>
      </w:r>
      <w:r w:rsidRPr="00A942EE">
        <w:rPr>
          <w:rFonts w:asciiTheme="minorHAnsi" w:hAnsiTheme="minorHAnsi"/>
          <w:sz w:val="22"/>
          <w:szCs w:val="22"/>
        </w:rPr>
        <w:t xml:space="preserve">. </w:t>
      </w:r>
      <w:r w:rsidR="00F5214D">
        <w:rPr>
          <w:rFonts w:asciiTheme="minorHAnsi" w:hAnsiTheme="minorHAnsi"/>
          <w:sz w:val="22"/>
          <w:szCs w:val="22"/>
        </w:rPr>
        <w:t>(</w:t>
      </w:r>
      <w:r w:rsidRPr="00A942EE">
        <w:rPr>
          <w:rFonts w:asciiTheme="minorHAnsi" w:hAnsiTheme="minorHAnsi"/>
          <w:sz w:val="22"/>
          <w:szCs w:val="22"/>
        </w:rPr>
        <w:t>2015</w:t>
      </w:r>
      <w:r w:rsidR="00F5214D">
        <w:rPr>
          <w:rFonts w:asciiTheme="minorHAnsi" w:hAnsiTheme="minorHAnsi"/>
          <w:sz w:val="22"/>
          <w:szCs w:val="22"/>
        </w:rPr>
        <w:t>)</w:t>
      </w:r>
      <w:r w:rsidRPr="00A942EE">
        <w:rPr>
          <w:rFonts w:asciiTheme="minorHAnsi" w:hAnsiTheme="minorHAnsi"/>
          <w:sz w:val="22"/>
          <w:szCs w:val="22"/>
        </w:rPr>
        <w:t xml:space="preserve">. “Incumbent-quality advantage and counterfactual electoral stagnation in the U.S. Senate.” </w:t>
      </w:r>
      <w:r w:rsidRPr="00DB7C05">
        <w:rPr>
          <w:rFonts w:asciiTheme="minorHAnsi" w:hAnsiTheme="minorHAnsi"/>
          <w:b/>
          <w:i/>
          <w:sz w:val="22"/>
          <w:szCs w:val="22"/>
        </w:rPr>
        <w:t>Politics</w:t>
      </w:r>
      <w:r w:rsidR="00F5214D">
        <w:rPr>
          <w:rFonts w:asciiTheme="minorHAnsi" w:hAnsiTheme="minorHAnsi"/>
          <w:b/>
          <w:i/>
          <w:sz w:val="22"/>
          <w:szCs w:val="22"/>
        </w:rPr>
        <w:t>,</w:t>
      </w:r>
      <w:r w:rsidRPr="00A942EE">
        <w:rPr>
          <w:rFonts w:asciiTheme="minorHAnsi" w:hAnsiTheme="minorHAnsi"/>
          <w:sz w:val="22"/>
          <w:szCs w:val="22"/>
        </w:rPr>
        <w:t xml:space="preserve"> 35</w:t>
      </w:r>
      <w:r w:rsidR="00456B9B">
        <w:rPr>
          <w:rFonts w:asciiTheme="minorHAnsi" w:hAnsiTheme="minorHAnsi"/>
          <w:sz w:val="22"/>
          <w:szCs w:val="22"/>
        </w:rPr>
        <w:t xml:space="preserve"> </w:t>
      </w:r>
      <w:r w:rsidRPr="00A942EE">
        <w:rPr>
          <w:rFonts w:asciiTheme="minorHAnsi" w:hAnsiTheme="minorHAnsi"/>
          <w:sz w:val="22"/>
          <w:szCs w:val="22"/>
        </w:rPr>
        <w:t>(1): 32-45.</w:t>
      </w:r>
    </w:p>
    <w:p w14:paraId="64343A83" w14:textId="77777777" w:rsidR="005E7C25" w:rsidRDefault="005E7C25" w:rsidP="00FA731C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54079D9D" w14:textId="77777777" w:rsidR="00A836D1" w:rsidRPr="00A942EE" w:rsidRDefault="00A836D1" w:rsidP="00A836D1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030BB" w:rsidRPr="00A942EE" w14:paraId="65604F51" w14:textId="77777777" w:rsidTr="00CE07AD">
        <w:tc>
          <w:tcPr>
            <w:tcW w:w="9242" w:type="dxa"/>
            <w:tcBorders>
              <w:top w:val="nil"/>
              <w:left w:val="nil"/>
              <w:right w:val="nil"/>
            </w:tcBorders>
          </w:tcPr>
          <w:p w14:paraId="5FF216C4" w14:textId="77777777" w:rsidR="009030BB" w:rsidRPr="00A942EE" w:rsidRDefault="00E37493" w:rsidP="00D57F55">
            <w:pPr>
              <w:jc w:val="both"/>
              <w:rPr>
                <w:rFonts w:asciiTheme="minorHAnsi" w:hAnsiTheme="minorHAnsi"/>
                <w:b/>
                <w:lang w:val="en-IE"/>
              </w:rPr>
            </w:pPr>
            <w:r w:rsidRPr="00A942EE">
              <w:rPr>
                <w:rFonts w:asciiTheme="minorHAnsi" w:hAnsiTheme="minorHAnsi"/>
                <w:b/>
              </w:rPr>
              <w:t>Policy</w:t>
            </w:r>
            <w:r w:rsidR="00ED1FC2" w:rsidRPr="00A942EE">
              <w:rPr>
                <w:rFonts w:asciiTheme="minorHAnsi" w:hAnsiTheme="minorHAnsi"/>
                <w:b/>
              </w:rPr>
              <w:t xml:space="preserve"> Report</w:t>
            </w:r>
            <w:r w:rsidR="00D57F55" w:rsidRPr="00A942EE">
              <w:rPr>
                <w:rFonts w:asciiTheme="minorHAnsi" w:hAnsiTheme="minorHAnsi"/>
                <w:b/>
              </w:rPr>
              <w:t>s</w:t>
            </w:r>
            <w:r w:rsidR="00ED1FC2" w:rsidRPr="00A942EE">
              <w:rPr>
                <w:rFonts w:asciiTheme="minorHAnsi" w:hAnsiTheme="minorHAnsi"/>
                <w:b/>
              </w:rPr>
              <w:t xml:space="preserve"> </w:t>
            </w:r>
            <w:r w:rsidR="0091471B" w:rsidRPr="00A942EE">
              <w:rPr>
                <w:rFonts w:asciiTheme="minorHAnsi" w:hAnsiTheme="minorHAnsi"/>
                <w:b/>
              </w:rPr>
              <w:t>/ Book Chapters</w:t>
            </w:r>
          </w:p>
        </w:tc>
      </w:tr>
    </w:tbl>
    <w:p w14:paraId="70F5B34C" w14:textId="5F3A12DE" w:rsidR="00105B1F" w:rsidRDefault="00105B1F" w:rsidP="008A348C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Redmond, P., Kelly, L., Staffa, E. (2025). “</w:t>
      </w:r>
      <w:r w:rsidR="0089532C">
        <w:rPr>
          <w:rFonts w:asciiTheme="minorHAnsi" w:hAnsiTheme="minorHAnsi"/>
          <w:sz w:val="22"/>
          <w:szCs w:val="22"/>
        </w:rPr>
        <w:t>A study of minimum wage employment in Ireland using online job vacancy data.” Economic and Social Research Institute, Dublin.</w:t>
      </w:r>
    </w:p>
    <w:p w14:paraId="310D4A73" w14:textId="77777777" w:rsidR="00105B1F" w:rsidRDefault="00105B1F" w:rsidP="008A348C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5F2EF6A3" w14:textId="59962AD2" w:rsidR="00AD57C9" w:rsidRDefault="00AD57C9" w:rsidP="008A348C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98478F">
        <w:rPr>
          <w:rFonts w:asciiTheme="minorHAnsi" w:hAnsiTheme="minorHAnsi"/>
          <w:sz w:val="22"/>
          <w:szCs w:val="22"/>
        </w:rPr>
        <w:t xml:space="preserve">McGuinness, S., Staffa, E., Redmond, P., Whelan, A. (2025). “Skills mismatch: What do we already know and what do we need to know?”, in Wolbers, M. and </w:t>
      </w:r>
      <w:proofErr w:type="spellStart"/>
      <w:r w:rsidRPr="0098478F">
        <w:rPr>
          <w:rFonts w:asciiTheme="minorHAnsi" w:hAnsiTheme="minorHAnsi"/>
          <w:sz w:val="22"/>
          <w:szCs w:val="22"/>
        </w:rPr>
        <w:t>Verhaest</w:t>
      </w:r>
      <w:proofErr w:type="spellEnd"/>
      <w:r w:rsidRPr="0098478F">
        <w:rPr>
          <w:rFonts w:asciiTheme="minorHAnsi" w:hAnsiTheme="minorHAnsi"/>
          <w:sz w:val="22"/>
          <w:szCs w:val="22"/>
        </w:rPr>
        <w:t xml:space="preserve">, D. (eds.) </w:t>
      </w:r>
      <w:r w:rsidRPr="00D41F9D">
        <w:rPr>
          <w:rFonts w:asciiTheme="minorHAnsi" w:hAnsiTheme="minorHAnsi"/>
          <w:i/>
          <w:iCs/>
          <w:sz w:val="22"/>
          <w:szCs w:val="22"/>
        </w:rPr>
        <w:t>Handbook of Education and Work</w:t>
      </w:r>
      <w:r w:rsidRPr="0098478F">
        <w:rPr>
          <w:rFonts w:asciiTheme="minorHAnsi" w:hAnsiTheme="minorHAnsi"/>
          <w:sz w:val="22"/>
          <w:szCs w:val="22"/>
        </w:rPr>
        <w:t>. Elgar Handbooks in Education.</w:t>
      </w:r>
    </w:p>
    <w:p w14:paraId="27F1E0E2" w14:textId="77777777" w:rsidR="008A348C" w:rsidRDefault="008A348C" w:rsidP="00945B35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0DF86693" w14:textId="4ACF216F" w:rsidR="0098478F" w:rsidRDefault="00934466" w:rsidP="008A348C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934466">
        <w:rPr>
          <w:rFonts w:asciiTheme="minorHAnsi" w:hAnsiTheme="minorHAnsi"/>
          <w:sz w:val="22"/>
          <w:szCs w:val="22"/>
        </w:rPr>
        <w:t xml:space="preserve">McGuinness, S., Staffa, E. and Redmond, P. (2024). “Is there a skills problem in Europe?”, in Baltina, L. and Hogarth, T. (eds.) </w:t>
      </w:r>
      <w:r w:rsidRPr="00D41F9D">
        <w:rPr>
          <w:rFonts w:asciiTheme="minorHAnsi" w:hAnsiTheme="minorHAnsi"/>
          <w:i/>
          <w:iCs/>
          <w:sz w:val="22"/>
          <w:szCs w:val="22"/>
        </w:rPr>
        <w:t>Re-thinking Europe’s Skill Needs: Reflections following the European Year of Skills</w:t>
      </w:r>
      <w:r w:rsidRPr="00934466">
        <w:rPr>
          <w:rFonts w:asciiTheme="minorHAnsi" w:hAnsiTheme="minorHAnsi"/>
          <w:sz w:val="22"/>
          <w:szCs w:val="22"/>
        </w:rPr>
        <w:t>. Fondazione Giacomo Brodolini, Rome.</w:t>
      </w:r>
    </w:p>
    <w:p w14:paraId="7435A86D" w14:textId="77777777" w:rsidR="008A348C" w:rsidRDefault="008A348C" w:rsidP="00945B35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6A2A9D95" w14:textId="35322129" w:rsidR="008C1AD4" w:rsidRDefault="008C1AD4" w:rsidP="008A348C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Redmond, P., </w:t>
      </w:r>
      <w:r w:rsidR="00EA5B3A">
        <w:rPr>
          <w:rFonts w:asciiTheme="minorHAnsi" w:hAnsiTheme="minorHAnsi"/>
          <w:sz w:val="22"/>
          <w:szCs w:val="22"/>
        </w:rPr>
        <w:t xml:space="preserve">Staffa, E., Ciprikis, K., McGuinness, S. and Gilmore, O. (2023). “Sub-minimum wages in Ireland.” Economic and Social Research Institute, Dublin. </w:t>
      </w:r>
    </w:p>
    <w:p w14:paraId="00A349C8" w14:textId="77777777" w:rsidR="008A348C" w:rsidRDefault="008A348C" w:rsidP="00945B35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51796A1E" w14:textId="2C6AF9E6" w:rsidR="003355D7" w:rsidRDefault="003355D7" w:rsidP="008A348C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Redmond, P., </w:t>
      </w:r>
      <w:r w:rsidR="007E0A2F">
        <w:rPr>
          <w:rFonts w:asciiTheme="minorHAnsi" w:hAnsiTheme="minorHAnsi"/>
          <w:sz w:val="22"/>
          <w:szCs w:val="22"/>
        </w:rPr>
        <w:t xml:space="preserve">Ciprikis, K. and Staffa, E. (2023). “Job quality of minimum wage workers in Ireland.” Economic and Social Research Institute, Dublin. </w:t>
      </w:r>
    </w:p>
    <w:p w14:paraId="51FA651F" w14:textId="77777777" w:rsidR="008A348C" w:rsidRDefault="008A348C" w:rsidP="00945B35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49387138" w14:textId="1454F13A" w:rsidR="00BA553A" w:rsidRDefault="00BA553A" w:rsidP="008A348C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Redmond, P.</w:t>
      </w:r>
      <w:r w:rsidR="000070C9">
        <w:rPr>
          <w:rFonts w:asciiTheme="minorHAnsi" w:hAnsiTheme="minorHAnsi"/>
          <w:sz w:val="22"/>
          <w:szCs w:val="22"/>
        </w:rPr>
        <w:t>, McGuinness, S. and Ciprikis, K. (2022). “A universal basic income for Ireland: Lessons from the international literature.” Economic and Social Research Institute, Dublin.</w:t>
      </w:r>
    </w:p>
    <w:p w14:paraId="1E6BD747" w14:textId="77777777" w:rsidR="008A348C" w:rsidRDefault="008A348C" w:rsidP="00945B35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538E5F28" w14:textId="48A31F40" w:rsidR="00F20496" w:rsidRDefault="00F20496" w:rsidP="008A348C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Redmond, P. and McGuinness, S. (2022). “</w:t>
      </w:r>
      <w:r w:rsidR="00527261">
        <w:rPr>
          <w:rFonts w:asciiTheme="minorHAnsi" w:hAnsiTheme="minorHAnsi"/>
          <w:sz w:val="22"/>
          <w:szCs w:val="22"/>
        </w:rPr>
        <w:t>Heterogeneous effects of a minimum wage increase on hours worked</w:t>
      </w:r>
      <w:r w:rsidR="002F66C7">
        <w:rPr>
          <w:rFonts w:asciiTheme="minorHAnsi" w:hAnsiTheme="minorHAnsi"/>
          <w:sz w:val="22"/>
          <w:szCs w:val="22"/>
        </w:rPr>
        <w:t>.” Economic and Social Research Institute, Dublin.</w:t>
      </w:r>
    </w:p>
    <w:p w14:paraId="5338CEDC" w14:textId="77777777" w:rsidR="008A348C" w:rsidRDefault="008A348C" w:rsidP="00945B35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7E2E2BD7" w14:textId="0EFD76BC" w:rsidR="00AE23F4" w:rsidRDefault="008D6D12" w:rsidP="008A348C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Redmond, P, Maitre, B. and McGuinness, S. (2021). “</w:t>
      </w:r>
      <w:r w:rsidR="00BD6DB5">
        <w:rPr>
          <w:rFonts w:asciiTheme="minorHAnsi" w:hAnsiTheme="minorHAnsi"/>
          <w:sz w:val="22"/>
          <w:szCs w:val="22"/>
        </w:rPr>
        <w:t>A comparative assessment of minimum wage employment in Europe.” Economic and Social Research Institute, Dublin.</w:t>
      </w:r>
    </w:p>
    <w:p w14:paraId="402BC508" w14:textId="77777777" w:rsidR="008A348C" w:rsidRDefault="008A348C" w:rsidP="00AE23F4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42E17B7A" w14:textId="09D3EB46" w:rsidR="008043E4" w:rsidRDefault="00217CAA" w:rsidP="008A348C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Redmond, P and McGuinness, S. (2021). “The impact of the 2016 minimum wage increase on average labour costs, </w:t>
      </w:r>
      <w:r w:rsidR="004374B8">
        <w:rPr>
          <w:rFonts w:asciiTheme="minorHAnsi" w:hAnsiTheme="minorHAnsi"/>
          <w:sz w:val="22"/>
          <w:szCs w:val="22"/>
        </w:rPr>
        <w:t>hours worked and employment in Irish firms.” Economic and Social Research Institute, Dublin.</w:t>
      </w:r>
    </w:p>
    <w:p w14:paraId="32284214" w14:textId="77777777" w:rsidR="008A348C" w:rsidRDefault="008A348C" w:rsidP="00945B35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6041A1A4" w14:textId="2E7B1F35" w:rsidR="008A0018" w:rsidRDefault="008A0018" w:rsidP="008A348C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Walsh, B., Redmond, P. and Roantree, B. (2020). “Differences in risk of severe outcomes from Covid-19 across occupations in Ireland.” Economic and Social Research Institute, Dublin.</w:t>
      </w:r>
    </w:p>
    <w:p w14:paraId="20591BC3" w14:textId="77777777" w:rsidR="008A348C" w:rsidRDefault="008A348C" w:rsidP="00945B35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3133AD70" w14:textId="7B0C8A21" w:rsidR="008A0018" w:rsidRDefault="008A0018" w:rsidP="008A348C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Redmond, P. and McGuinness, S. (2020). “Assessing the employment impact of technological change and automation: The role of employers’ practices.” </w:t>
      </w:r>
      <w:proofErr w:type="spellStart"/>
      <w:r>
        <w:rPr>
          <w:rFonts w:asciiTheme="minorHAnsi" w:hAnsiTheme="minorHAnsi"/>
          <w:sz w:val="22"/>
          <w:szCs w:val="22"/>
        </w:rPr>
        <w:t>Cedefop</w:t>
      </w:r>
      <w:proofErr w:type="spellEnd"/>
      <w:r>
        <w:rPr>
          <w:rFonts w:asciiTheme="minorHAnsi" w:hAnsiTheme="minorHAnsi"/>
          <w:sz w:val="22"/>
          <w:szCs w:val="22"/>
        </w:rPr>
        <w:t xml:space="preserve"> research paper No. 79. Publications office of the European Union, Luxembourg.</w:t>
      </w:r>
    </w:p>
    <w:p w14:paraId="081E0EA2" w14:textId="77777777" w:rsidR="008A348C" w:rsidRDefault="008A348C" w:rsidP="00945B35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35956872" w14:textId="2B0C6D3D" w:rsidR="00714432" w:rsidRDefault="00F20905" w:rsidP="008A348C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Redmond, P. and McGuinness, S. (2020). “Who can work from home in Ireland?” Economic and Social Research Institute, Dublin.</w:t>
      </w:r>
    </w:p>
    <w:p w14:paraId="77792DD7" w14:textId="77777777" w:rsidR="008A348C" w:rsidRDefault="008A348C" w:rsidP="00945B35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524D216C" w14:textId="0C8047D6" w:rsidR="00714432" w:rsidRDefault="00714432" w:rsidP="008A348C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Redmond, P. and McGuinness, S. (2020). “Essential employees during the Covid-19 crisis.” Economic and Social Research Institute, Dublin.</w:t>
      </w:r>
    </w:p>
    <w:p w14:paraId="04B83D8A" w14:textId="77777777" w:rsidR="008A348C" w:rsidRDefault="008A348C" w:rsidP="00945B35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262F64D4" w14:textId="3B28B276" w:rsidR="00F20905" w:rsidRDefault="00714432" w:rsidP="008A348C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Redmond, P. (2020). “Minimum wage policy in Ireland.” Economic and Social Research Institute, Dublin. </w:t>
      </w:r>
    </w:p>
    <w:p w14:paraId="2A12F50C" w14:textId="77777777" w:rsidR="008A348C" w:rsidRDefault="008A348C" w:rsidP="00945B35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4F370A21" w14:textId="02101291" w:rsidR="009B64F1" w:rsidRDefault="00C14EE4" w:rsidP="008A348C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Bergin, A., McGuinness, S., and Redmond, P. (2019). “</w:t>
      </w:r>
      <w:r w:rsidRPr="00C14EE4">
        <w:rPr>
          <w:rFonts w:asciiTheme="minorHAnsi" w:hAnsiTheme="minorHAnsi"/>
          <w:sz w:val="22"/>
          <w:szCs w:val="22"/>
        </w:rPr>
        <w:t>Educational mismatch: Analysis of labour force survey data</w:t>
      </w:r>
      <w:r>
        <w:rPr>
          <w:rFonts w:asciiTheme="minorHAnsi" w:hAnsiTheme="minorHAnsi"/>
          <w:sz w:val="22"/>
          <w:szCs w:val="22"/>
        </w:rPr>
        <w:t>.” International Labour Organization, Geneva.</w:t>
      </w:r>
    </w:p>
    <w:p w14:paraId="6EC2A1B7" w14:textId="77777777" w:rsidR="008A348C" w:rsidRDefault="008A348C" w:rsidP="00945B35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145A2B97" w14:textId="62795751" w:rsidR="00C14EE4" w:rsidRDefault="002F690B" w:rsidP="008A348C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Delaney, J., McGuinness, S. and Redmond, P. (2019). “Skills mismatch in low- and </w:t>
      </w:r>
      <w:r w:rsidRPr="002F690B">
        <w:rPr>
          <w:rFonts w:asciiTheme="minorHAnsi" w:hAnsiTheme="minorHAnsi"/>
          <w:sz w:val="22"/>
          <w:szCs w:val="22"/>
        </w:rPr>
        <w:t>middle-income cou</w:t>
      </w:r>
      <w:r>
        <w:rPr>
          <w:rFonts w:asciiTheme="minorHAnsi" w:hAnsiTheme="minorHAnsi"/>
          <w:sz w:val="22"/>
          <w:szCs w:val="22"/>
        </w:rPr>
        <w:t>ntries:  Key synthesis findings</w:t>
      </w:r>
      <w:r w:rsidRPr="002F690B">
        <w:rPr>
          <w:rFonts w:asciiTheme="minorHAnsi" w:hAnsiTheme="minorHAnsi"/>
          <w:sz w:val="22"/>
          <w:szCs w:val="22"/>
        </w:rPr>
        <w:t xml:space="preserve"> and policy recommendations</w:t>
      </w:r>
      <w:r>
        <w:rPr>
          <w:rFonts w:asciiTheme="minorHAnsi" w:hAnsiTheme="minorHAnsi"/>
          <w:sz w:val="22"/>
          <w:szCs w:val="22"/>
        </w:rPr>
        <w:t xml:space="preserve">.” International Labour Organization, Geneva. </w:t>
      </w:r>
    </w:p>
    <w:p w14:paraId="3C3316DC" w14:textId="77777777" w:rsidR="008A348C" w:rsidRDefault="008A348C" w:rsidP="00945B35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23A00CB0" w14:textId="77777777" w:rsidR="00A253B9" w:rsidRDefault="00AD6682" w:rsidP="008A348C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Kelly, E., McGuinness, S., Redmond, P., Savage, M. and Walsh, J. (2019). “An initial evaluation of the effectiveness of </w:t>
      </w:r>
      <w:proofErr w:type="spellStart"/>
      <w:r>
        <w:rPr>
          <w:rFonts w:asciiTheme="minorHAnsi" w:hAnsiTheme="minorHAnsi"/>
          <w:sz w:val="22"/>
          <w:szCs w:val="22"/>
        </w:rPr>
        <w:t>Intreo</w:t>
      </w:r>
      <w:proofErr w:type="spellEnd"/>
      <w:r>
        <w:rPr>
          <w:rFonts w:asciiTheme="minorHAnsi" w:hAnsiTheme="minorHAnsi"/>
          <w:sz w:val="22"/>
          <w:szCs w:val="22"/>
        </w:rPr>
        <w:t xml:space="preserve"> activation reforms.” Economic and Social Research Institute, Dublin.</w:t>
      </w:r>
    </w:p>
    <w:p w14:paraId="2E3A917C" w14:textId="77777777" w:rsidR="008A348C" w:rsidRDefault="008A348C" w:rsidP="00A253B9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341E2EEB" w14:textId="04FAAE30" w:rsidR="00A253B9" w:rsidRDefault="00A253B9" w:rsidP="008A348C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McGuinness, S. and Redmond, P. (2018). “Estimating the effect of an increase in the minimum wage on hours worked and employment in Ireland.” Economic and Social Research Institute, Dublin</w:t>
      </w:r>
    </w:p>
    <w:p w14:paraId="57F3C544" w14:textId="77777777" w:rsidR="008A348C" w:rsidRDefault="008A348C" w:rsidP="00A253B9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516E4C55" w14:textId="0F7343A8" w:rsidR="00711DE0" w:rsidRDefault="00711DE0" w:rsidP="008A348C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Maitre, B., McGuinness, S. and Redmond, P. (2017). “A study of minimum wage employment in Ireland: The role of worker, household and job characteristics.” Economic and Social Research Institute, Dublin.</w:t>
      </w:r>
    </w:p>
    <w:p w14:paraId="605FCED4" w14:textId="77777777" w:rsidR="008A348C" w:rsidRDefault="008A348C" w:rsidP="00A253B9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31273103" w14:textId="479018A8" w:rsidR="00711DE0" w:rsidRDefault="00711DE0" w:rsidP="008A348C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t xml:space="preserve">McGuinness, </w:t>
      </w:r>
      <w:r>
        <w:rPr>
          <w:rFonts w:asciiTheme="minorHAnsi" w:hAnsiTheme="minorHAnsi"/>
          <w:sz w:val="22"/>
          <w:szCs w:val="22"/>
        </w:rPr>
        <w:t>S.</w:t>
      </w:r>
      <w:r w:rsidRPr="00A942E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A942EE">
        <w:rPr>
          <w:rFonts w:asciiTheme="minorHAnsi" w:hAnsiTheme="minorHAnsi"/>
          <w:sz w:val="22"/>
          <w:szCs w:val="22"/>
        </w:rPr>
        <w:t>Pouliakas</w:t>
      </w:r>
      <w:proofErr w:type="spellEnd"/>
      <w:r>
        <w:rPr>
          <w:rFonts w:asciiTheme="minorHAnsi" w:hAnsiTheme="minorHAnsi"/>
          <w:sz w:val="22"/>
          <w:szCs w:val="22"/>
        </w:rPr>
        <w:t>, K.</w:t>
      </w:r>
      <w:r w:rsidRPr="00A942EE">
        <w:rPr>
          <w:rFonts w:asciiTheme="minorHAnsi" w:hAnsiTheme="minorHAnsi"/>
          <w:sz w:val="22"/>
          <w:szCs w:val="22"/>
        </w:rPr>
        <w:t xml:space="preserve"> and Redmond</w:t>
      </w:r>
      <w:r>
        <w:rPr>
          <w:rFonts w:asciiTheme="minorHAnsi" w:hAnsiTheme="minorHAnsi"/>
          <w:sz w:val="22"/>
          <w:szCs w:val="22"/>
        </w:rPr>
        <w:t>, P</w:t>
      </w:r>
      <w:r w:rsidRPr="00A942EE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(</w:t>
      </w:r>
      <w:r w:rsidRPr="00A942EE">
        <w:rPr>
          <w:rFonts w:asciiTheme="minorHAnsi" w:hAnsiTheme="minorHAnsi"/>
          <w:sz w:val="22"/>
          <w:szCs w:val="22"/>
        </w:rPr>
        <w:t>2017</w:t>
      </w:r>
      <w:r>
        <w:rPr>
          <w:rFonts w:asciiTheme="minorHAnsi" w:hAnsiTheme="minorHAnsi"/>
          <w:sz w:val="22"/>
          <w:szCs w:val="22"/>
        </w:rPr>
        <w:t>)</w:t>
      </w:r>
      <w:r w:rsidRPr="00A942EE">
        <w:rPr>
          <w:rFonts w:asciiTheme="minorHAnsi" w:hAnsiTheme="minorHAnsi"/>
          <w:sz w:val="22"/>
          <w:szCs w:val="22"/>
        </w:rPr>
        <w:t>. “How useful is the concept of skills mismatch?” International Labour Organisation, Employment Policy Department. ILO, Geneva.</w:t>
      </w:r>
    </w:p>
    <w:p w14:paraId="36503740" w14:textId="77777777" w:rsidR="008A348C" w:rsidRDefault="008A348C" w:rsidP="00A253B9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7999C221" w14:textId="2E99BA26" w:rsidR="00E55824" w:rsidRDefault="00711DE0" w:rsidP="005E7C25">
      <w:pPr>
        <w:spacing w:after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t xml:space="preserve">Maitre, </w:t>
      </w:r>
      <w:r>
        <w:rPr>
          <w:rFonts w:asciiTheme="minorHAnsi" w:hAnsiTheme="minorHAnsi"/>
          <w:sz w:val="22"/>
          <w:szCs w:val="22"/>
        </w:rPr>
        <w:t>B.</w:t>
      </w:r>
      <w:r w:rsidRPr="00A942EE">
        <w:rPr>
          <w:rFonts w:asciiTheme="minorHAnsi" w:hAnsiTheme="minorHAnsi"/>
          <w:sz w:val="22"/>
          <w:szCs w:val="22"/>
        </w:rPr>
        <w:t>, McGuinness</w:t>
      </w:r>
      <w:r>
        <w:rPr>
          <w:rFonts w:asciiTheme="minorHAnsi" w:hAnsiTheme="minorHAnsi"/>
          <w:sz w:val="22"/>
          <w:szCs w:val="22"/>
        </w:rPr>
        <w:t>, S.</w:t>
      </w:r>
      <w:r w:rsidRPr="00A942EE">
        <w:rPr>
          <w:rFonts w:asciiTheme="minorHAnsi" w:hAnsiTheme="minorHAnsi"/>
          <w:sz w:val="22"/>
          <w:szCs w:val="22"/>
        </w:rPr>
        <w:t xml:space="preserve"> and Redmond</w:t>
      </w:r>
      <w:r>
        <w:rPr>
          <w:rFonts w:asciiTheme="minorHAnsi" w:hAnsiTheme="minorHAnsi"/>
          <w:sz w:val="22"/>
          <w:szCs w:val="22"/>
        </w:rPr>
        <w:t>, P</w:t>
      </w:r>
      <w:r w:rsidRPr="00A942EE">
        <w:rPr>
          <w:rFonts w:asciiTheme="minorHAnsi" w:hAnsiTheme="minorHAnsi"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>(</w:t>
      </w:r>
      <w:r w:rsidRPr="00A942EE">
        <w:rPr>
          <w:rFonts w:asciiTheme="minorHAnsi" w:hAnsiTheme="minorHAnsi"/>
          <w:sz w:val="22"/>
          <w:szCs w:val="22"/>
        </w:rPr>
        <w:t>2016</w:t>
      </w:r>
      <w:r>
        <w:rPr>
          <w:rFonts w:asciiTheme="minorHAnsi" w:hAnsiTheme="minorHAnsi"/>
          <w:sz w:val="22"/>
          <w:szCs w:val="22"/>
        </w:rPr>
        <w:t>)</w:t>
      </w:r>
      <w:r w:rsidRPr="00A942EE">
        <w:rPr>
          <w:rFonts w:asciiTheme="minorHAnsi" w:hAnsiTheme="minorHAnsi"/>
          <w:sz w:val="22"/>
          <w:szCs w:val="22"/>
        </w:rPr>
        <w:t xml:space="preserve">. “A note on the national minimum wage.” Published as Chapter 6 of </w:t>
      </w:r>
      <w:r w:rsidRPr="00A942EE">
        <w:rPr>
          <w:rFonts w:asciiTheme="minorHAnsi" w:hAnsiTheme="minorHAnsi"/>
          <w:i/>
          <w:sz w:val="22"/>
          <w:szCs w:val="22"/>
        </w:rPr>
        <w:t>Recommendations for the National Minimum Wage 2016</w:t>
      </w:r>
      <w:r w:rsidRPr="00A942EE">
        <w:rPr>
          <w:rFonts w:asciiTheme="minorHAnsi" w:hAnsiTheme="minorHAnsi"/>
          <w:sz w:val="22"/>
          <w:szCs w:val="22"/>
        </w:rPr>
        <w:t>, Low Pay Commission, Dublin, Ireland.</w:t>
      </w:r>
    </w:p>
    <w:p w14:paraId="6F4C4494" w14:textId="77777777" w:rsidR="00D4776F" w:rsidRDefault="00D4776F" w:rsidP="00AE23F4">
      <w:pPr>
        <w:jc w:val="both"/>
        <w:rPr>
          <w:rFonts w:asciiTheme="minorHAnsi" w:hAnsiTheme="min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E37BA" w:rsidRPr="00A942EE" w14:paraId="1F7190B9" w14:textId="77777777" w:rsidTr="005B40A2">
        <w:tc>
          <w:tcPr>
            <w:tcW w:w="9242" w:type="dxa"/>
            <w:tcBorders>
              <w:top w:val="nil"/>
              <w:left w:val="nil"/>
              <w:right w:val="nil"/>
            </w:tcBorders>
          </w:tcPr>
          <w:p w14:paraId="21F06C25" w14:textId="77777777" w:rsidR="009E37BA" w:rsidRPr="00A942EE" w:rsidRDefault="009E37BA" w:rsidP="005B40A2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Appointments and Advisory Boards</w:t>
            </w:r>
          </w:p>
        </w:tc>
      </w:tr>
    </w:tbl>
    <w:p w14:paraId="62C9D568" w14:textId="77777777" w:rsidR="009E37BA" w:rsidRDefault="009E37BA" w:rsidP="009E37BA">
      <w:pPr>
        <w:ind w:left="1440" w:hanging="14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2024-present</w:t>
      </w:r>
      <w:r>
        <w:rPr>
          <w:rFonts w:asciiTheme="minorHAnsi" w:hAnsiTheme="minorHAnsi"/>
          <w:sz w:val="22"/>
          <w:szCs w:val="22"/>
        </w:rPr>
        <w:tab/>
        <w:t>Irish Electoral Commission Research Advisory Group</w:t>
      </w:r>
    </w:p>
    <w:p w14:paraId="740CEC91" w14:textId="77777777" w:rsidR="009E37BA" w:rsidRDefault="009E37BA" w:rsidP="009E37BA">
      <w:pPr>
        <w:ind w:left="1440" w:hanging="14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2024-present</w:t>
      </w:r>
      <w:r>
        <w:rPr>
          <w:rFonts w:asciiTheme="minorHAnsi" w:hAnsiTheme="minorHAnsi"/>
          <w:sz w:val="22"/>
          <w:szCs w:val="22"/>
        </w:rPr>
        <w:tab/>
        <w:t>TU Dublin Advisory Panel for School of Accounting, Economics and Finance</w:t>
      </w:r>
    </w:p>
    <w:p w14:paraId="2EDC6532" w14:textId="77777777" w:rsidR="009E37BA" w:rsidRDefault="009E37BA" w:rsidP="009E37BA">
      <w:pPr>
        <w:ind w:left="1440" w:hanging="14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2023-present</w:t>
      </w:r>
      <w:r>
        <w:rPr>
          <w:rFonts w:asciiTheme="minorHAnsi" w:hAnsiTheme="minorHAnsi"/>
          <w:sz w:val="22"/>
          <w:szCs w:val="22"/>
        </w:rPr>
        <w:tab/>
        <w:t>Technical Co-ordinator, TRAILS Horizon Europe Project</w:t>
      </w:r>
    </w:p>
    <w:p w14:paraId="3FB8EA9F" w14:textId="78BBE23C" w:rsidR="00262D25" w:rsidRDefault="00262D25" w:rsidP="00262D25">
      <w:pPr>
        <w:ind w:left="1440" w:hanging="14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2023-2025</w:t>
      </w:r>
      <w:r>
        <w:rPr>
          <w:rFonts w:asciiTheme="minorHAnsi" w:hAnsiTheme="minorHAnsi"/>
          <w:sz w:val="22"/>
          <w:szCs w:val="22"/>
        </w:rPr>
        <w:tab/>
        <w:t>Steering Committee Member, Basic Income for the Arts Pilot Scheme</w:t>
      </w:r>
    </w:p>
    <w:p w14:paraId="58230601" w14:textId="6C1D6BAE" w:rsidR="009E37BA" w:rsidRDefault="009E37BA" w:rsidP="009E37BA">
      <w:pPr>
        <w:ind w:left="1440" w:hanging="14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2021-</w:t>
      </w:r>
      <w:r w:rsidR="0013310C">
        <w:rPr>
          <w:rFonts w:asciiTheme="minorHAnsi" w:hAnsiTheme="minorHAnsi"/>
          <w:sz w:val="22"/>
          <w:szCs w:val="22"/>
        </w:rPr>
        <w:t>2023</w:t>
      </w:r>
      <w:r>
        <w:rPr>
          <w:rFonts w:asciiTheme="minorHAnsi" w:hAnsiTheme="minorHAnsi"/>
          <w:sz w:val="22"/>
          <w:szCs w:val="22"/>
        </w:rPr>
        <w:tab/>
        <w:t>Steering Committee Member, Cowork4YOUTH EEA and Norway Grants Project</w:t>
      </w:r>
    </w:p>
    <w:p w14:paraId="0B4CF219" w14:textId="0F6ED6C5" w:rsidR="009E37BA" w:rsidRPr="009E37BA" w:rsidRDefault="009E37BA" w:rsidP="009E37BA">
      <w:pPr>
        <w:ind w:left="1440" w:hanging="14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2018-2019</w:t>
      </w:r>
      <w:r>
        <w:rPr>
          <w:rFonts w:asciiTheme="minorHAnsi" w:hAnsiTheme="minorHAnsi"/>
          <w:sz w:val="22"/>
          <w:szCs w:val="22"/>
        </w:rPr>
        <w:tab/>
        <w:t xml:space="preserve">Steering Committee Member, The Impact of </w:t>
      </w:r>
      <w:proofErr w:type="spellStart"/>
      <w:r>
        <w:rPr>
          <w:rFonts w:asciiTheme="minorHAnsi" w:hAnsiTheme="minorHAnsi"/>
          <w:sz w:val="22"/>
          <w:szCs w:val="22"/>
        </w:rPr>
        <w:t>Digitilisation</w:t>
      </w:r>
      <w:proofErr w:type="spellEnd"/>
      <w:r>
        <w:rPr>
          <w:rFonts w:asciiTheme="minorHAnsi" w:hAnsiTheme="minorHAnsi"/>
          <w:sz w:val="22"/>
          <w:szCs w:val="22"/>
        </w:rPr>
        <w:t xml:space="preserve"> on Ireland’s Workforce, Department of Business, Enterprise &amp; Innovation</w:t>
      </w:r>
    </w:p>
    <w:p w14:paraId="3CE3D34B" w14:textId="77777777" w:rsidR="00B2364E" w:rsidRDefault="00B2364E" w:rsidP="00AE23F4">
      <w:pPr>
        <w:jc w:val="both"/>
        <w:rPr>
          <w:rFonts w:asciiTheme="minorHAnsi" w:hAnsiTheme="minorHAnsi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4776F" w:rsidRPr="00A942EE" w14:paraId="1640EC30" w14:textId="77777777" w:rsidTr="00116AE4">
        <w:tc>
          <w:tcPr>
            <w:tcW w:w="9242" w:type="dxa"/>
            <w:tcBorders>
              <w:top w:val="nil"/>
              <w:left w:val="nil"/>
              <w:right w:val="nil"/>
            </w:tcBorders>
          </w:tcPr>
          <w:p w14:paraId="68E437E3" w14:textId="77777777" w:rsidR="00D4776F" w:rsidRPr="00A942EE" w:rsidRDefault="00D4776F" w:rsidP="00116AE4">
            <w:pPr>
              <w:jc w:val="both"/>
              <w:rPr>
                <w:rFonts w:asciiTheme="minorHAnsi" w:hAnsiTheme="minorHAnsi"/>
                <w:b/>
                <w:lang w:val="en-IE"/>
              </w:rPr>
            </w:pPr>
            <w:r w:rsidRPr="00A942EE">
              <w:rPr>
                <w:rFonts w:asciiTheme="minorHAnsi" w:hAnsiTheme="minorHAnsi"/>
                <w:b/>
              </w:rPr>
              <w:t>Academic Awards</w:t>
            </w:r>
          </w:p>
        </w:tc>
      </w:tr>
    </w:tbl>
    <w:p w14:paraId="53B1B66B" w14:textId="77777777" w:rsidR="00D4776F" w:rsidRPr="00A942EE" w:rsidRDefault="00D4776F" w:rsidP="00D4776F">
      <w:pPr>
        <w:jc w:val="both"/>
        <w:rPr>
          <w:rFonts w:asciiTheme="minorHAnsi" w:hAnsiTheme="minorHAnsi"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t>Geary Prize in Economics for achieving first place in the MA Economics, Maynooth University (2010)</w:t>
      </w:r>
    </w:p>
    <w:p w14:paraId="63AFFD90" w14:textId="77777777" w:rsidR="00D4776F" w:rsidRPr="00A942EE" w:rsidRDefault="00D4776F" w:rsidP="00D4776F">
      <w:pPr>
        <w:jc w:val="both"/>
        <w:rPr>
          <w:rFonts w:asciiTheme="minorHAnsi" w:hAnsiTheme="minorHAnsi"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t>Gold Medal for achieving first place in the BSc Business Studies, Dublin Institute of Technology (2006)</w:t>
      </w:r>
    </w:p>
    <w:p w14:paraId="55416AEA" w14:textId="256F4547" w:rsidR="005E7C25" w:rsidRPr="00AE23F4" w:rsidRDefault="00D4776F" w:rsidP="00AE23F4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t>Overall Gold Medal for academic excellence in the College of Business, Dublin Institute of Technology (2006)</w:t>
      </w:r>
    </w:p>
    <w:p w14:paraId="232D6E55" w14:textId="77777777" w:rsidR="00EC07A0" w:rsidRPr="00A942EE" w:rsidRDefault="00EC07A0" w:rsidP="00E019B9">
      <w:pPr>
        <w:jc w:val="both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C2882" w:rsidRPr="00A942EE" w14:paraId="5A46EE81" w14:textId="77777777" w:rsidTr="003B0D5B">
        <w:tc>
          <w:tcPr>
            <w:tcW w:w="9242" w:type="dxa"/>
            <w:tcBorders>
              <w:top w:val="nil"/>
              <w:left w:val="nil"/>
              <w:right w:val="nil"/>
            </w:tcBorders>
          </w:tcPr>
          <w:p w14:paraId="4D4B3BEE" w14:textId="77777777" w:rsidR="005C2882" w:rsidRPr="00A942EE" w:rsidRDefault="005C2882" w:rsidP="003B0D5B">
            <w:pPr>
              <w:jc w:val="both"/>
              <w:rPr>
                <w:rFonts w:asciiTheme="minorHAnsi" w:hAnsiTheme="minorHAnsi"/>
                <w:b/>
                <w:lang w:val="en-IE"/>
              </w:rPr>
            </w:pPr>
            <w:r w:rsidRPr="00A942EE">
              <w:rPr>
                <w:rFonts w:asciiTheme="minorHAnsi" w:hAnsiTheme="minorHAnsi"/>
                <w:b/>
              </w:rPr>
              <w:t>Referee For</w:t>
            </w:r>
          </w:p>
        </w:tc>
      </w:tr>
    </w:tbl>
    <w:p w14:paraId="6BF24F62" w14:textId="0145E8E2" w:rsidR="002427B1" w:rsidRDefault="005C2882" w:rsidP="005E3D20">
      <w:pPr>
        <w:jc w:val="both"/>
        <w:rPr>
          <w:rFonts w:asciiTheme="minorHAnsi" w:hAnsiTheme="minorHAnsi"/>
          <w:i/>
          <w:sz w:val="22"/>
          <w:szCs w:val="22"/>
        </w:rPr>
      </w:pPr>
      <w:r w:rsidRPr="00A942EE">
        <w:rPr>
          <w:rFonts w:asciiTheme="minorHAnsi" w:hAnsiTheme="minorHAnsi"/>
          <w:i/>
          <w:sz w:val="22"/>
          <w:szCs w:val="22"/>
        </w:rPr>
        <w:t xml:space="preserve">The Economic Journal; </w:t>
      </w:r>
      <w:r w:rsidR="00E55824">
        <w:rPr>
          <w:rFonts w:asciiTheme="minorHAnsi" w:hAnsiTheme="minorHAnsi"/>
          <w:i/>
          <w:sz w:val="22"/>
          <w:szCs w:val="22"/>
        </w:rPr>
        <w:t>Journal of Human Resources;</w:t>
      </w:r>
      <w:r w:rsidR="005F1C98">
        <w:rPr>
          <w:rFonts w:asciiTheme="minorHAnsi" w:hAnsiTheme="minorHAnsi"/>
          <w:i/>
          <w:sz w:val="22"/>
          <w:szCs w:val="22"/>
        </w:rPr>
        <w:t xml:space="preserve"> Economica;</w:t>
      </w:r>
      <w:r w:rsidR="00E55824">
        <w:rPr>
          <w:rFonts w:asciiTheme="minorHAnsi" w:hAnsiTheme="minorHAnsi"/>
          <w:i/>
          <w:sz w:val="22"/>
          <w:szCs w:val="22"/>
        </w:rPr>
        <w:t xml:space="preserve"> </w:t>
      </w:r>
      <w:r w:rsidRPr="00A942EE">
        <w:rPr>
          <w:rFonts w:asciiTheme="minorHAnsi" w:hAnsiTheme="minorHAnsi"/>
          <w:i/>
          <w:sz w:val="22"/>
          <w:szCs w:val="22"/>
        </w:rPr>
        <w:t>Europe</w:t>
      </w:r>
      <w:r w:rsidR="00DA3F00" w:rsidRPr="00A942EE">
        <w:rPr>
          <w:rFonts w:asciiTheme="minorHAnsi" w:hAnsiTheme="minorHAnsi"/>
          <w:i/>
          <w:sz w:val="22"/>
          <w:szCs w:val="22"/>
        </w:rPr>
        <w:t>an Journal of Political Economy</w:t>
      </w:r>
      <w:r w:rsidR="00D03B2B">
        <w:rPr>
          <w:rFonts w:asciiTheme="minorHAnsi" w:hAnsiTheme="minorHAnsi"/>
          <w:i/>
          <w:sz w:val="22"/>
          <w:szCs w:val="22"/>
        </w:rPr>
        <w:t>;</w:t>
      </w:r>
      <w:r w:rsidR="002F66C7">
        <w:rPr>
          <w:rFonts w:asciiTheme="minorHAnsi" w:hAnsiTheme="minorHAnsi"/>
          <w:i/>
          <w:sz w:val="22"/>
          <w:szCs w:val="22"/>
        </w:rPr>
        <w:t xml:space="preserve"> Public Choice;</w:t>
      </w:r>
      <w:r w:rsidR="00D03B2B">
        <w:rPr>
          <w:rFonts w:asciiTheme="minorHAnsi" w:hAnsiTheme="minorHAnsi"/>
          <w:i/>
          <w:sz w:val="22"/>
          <w:szCs w:val="22"/>
        </w:rPr>
        <w:t xml:space="preserve"> Social Science Research</w:t>
      </w:r>
      <w:r w:rsidR="00ED41AC">
        <w:rPr>
          <w:rFonts w:asciiTheme="minorHAnsi" w:hAnsiTheme="minorHAnsi"/>
          <w:i/>
          <w:sz w:val="22"/>
          <w:szCs w:val="22"/>
        </w:rPr>
        <w:t xml:space="preserve">; </w:t>
      </w:r>
      <w:r w:rsidR="00D22D1E">
        <w:rPr>
          <w:rFonts w:asciiTheme="minorHAnsi" w:hAnsiTheme="minorHAnsi"/>
          <w:i/>
          <w:sz w:val="22"/>
          <w:szCs w:val="22"/>
        </w:rPr>
        <w:t>Journal of Development Economics;</w:t>
      </w:r>
      <w:r w:rsidR="009F70C0">
        <w:rPr>
          <w:rFonts w:asciiTheme="minorHAnsi" w:hAnsiTheme="minorHAnsi"/>
          <w:i/>
          <w:sz w:val="22"/>
          <w:szCs w:val="22"/>
        </w:rPr>
        <w:t xml:space="preserve"> Industrial Relations: A Journal of Economy and </w:t>
      </w:r>
      <w:r w:rsidR="00A04B1B">
        <w:rPr>
          <w:rFonts w:asciiTheme="minorHAnsi" w:hAnsiTheme="minorHAnsi"/>
          <w:i/>
          <w:sz w:val="22"/>
          <w:szCs w:val="22"/>
        </w:rPr>
        <w:t>Society; British Journal of Industrial Relations;</w:t>
      </w:r>
      <w:r w:rsidR="00D22D1E">
        <w:rPr>
          <w:rFonts w:asciiTheme="minorHAnsi" w:hAnsiTheme="minorHAnsi"/>
          <w:i/>
          <w:sz w:val="22"/>
          <w:szCs w:val="22"/>
        </w:rPr>
        <w:t xml:space="preserve"> </w:t>
      </w:r>
      <w:r w:rsidR="001C6867">
        <w:rPr>
          <w:rFonts w:asciiTheme="minorHAnsi" w:hAnsiTheme="minorHAnsi"/>
          <w:i/>
          <w:sz w:val="22"/>
          <w:szCs w:val="22"/>
        </w:rPr>
        <w:t xml:space="preserve">Review of Economics of the Household; </w:t>
      </w:r>
      <w:r w:rsidR="00D22D1E">
        <w:rPr>
          <w:rFonts w:asciiTheme="minorHAnsi" w:hAnsiTheme="minorHAnsi"/>
          <w:i/>
          <w:sz w:val="22"/>
          <w:szCs w:val="22"/>
        </w:rPr>
        <w:t>Journal of Labor Research;</w:t>
      </w:r>
      <w:r w:rsidR="00DE238A">
        <w:rPr>
          <w:rFonts w:asciiTheme="minorHAnsi" w:hAnsiTheme="minorHAnsi"/>
          <w:i/>
          <w:sz w:val="22"/>
          <w:szCs w:val="22"/>
        </w:rPr>
        <w:t xml:space="preserve"> Employee Relations;</w:t>
      </w:r>
      <w:r w:rsidR="00D22D1E">
        <w:rPr>
          <w:rFonts w:asciiTheme="minorHAnsi" w:hAnsiTheme="minorHAnsi"/>
          <w:i/>
          <w:sz w:val="22"/>
          <w:szCs w:val="22"/>
        </w:rPr>
        <w:t xml:space="preserve"> </w:t>
      </w:r>
      <w:r w:rsidR="00ED41AC">
        <w:rPr>
          <w:rFonts w:asciiTheme="minorHAnsi" w:hAnsiTheme="minorHAnsi"/>
          <w:i/>
          <w:sz w:val="22"/>
          <w:szCs w:val="22"/>
        </w:rPr>
        <w:t>Economic and Social Review</w:t>
      </w:r>
      <w:r w:rsidR="002427B1">
        <w:rPr>
          <w:rFonts w:asciiTheme="minorHAnsi" w:hAnsiTheme="minorHAnsi"/>
          <w:i/>
          <w:sz w:val="22"/>
          <w:szCs w:val="22"/>
        </w:rPr>
        <w:t>; Journal of Population Ageing</w:t>
      </w:r>
      <w:r w:rsidR="009162F8">
        <w:rPr>
          <w:rFonts w:asciiTheme="minorHAnsi" w:hAnsiTheme="minorHAnsi"/>
          <w:i/>
          <w:sz w:val="22"/>
          <w:szCs w:val="22"/>
        </w:rPr>
        <w:t>; Legislative Studies Quarterly</w:t>
      </w:r>
      <w:r w:rsidR="004B7BD2">
        <w:rPr>
          <w:rFonts w:asciiTheme="minorHAnsi" w:hAnsiTheme="minorHAnsi"/>
          <w:i/>
          <w:sz w:val="22"/>
          <w:szCs w:val="22"/>
        </w:rPr>
        <w:t xml:space="preserve">; </w:t>
      </w:r>
      <w:r w:rsidR="00022071">
        <w:rPr>
          <w:rFonts w:asciiTheme="minorHAnsi" w:hAnsiTheme="minorHAnsi"/>
          <w:i/>
          <w:sz w:val="22"/>
          <w:szCs w:val="22"/>
        </w:rPr>
        <w:t xml:space="preserve">International Journal of Manpower; </w:t>
      </w:r>
      <w:r w:rsidR="004B7BD2">
        <w:rPr>
          <w:rFonts w:asciiTheme="minorHAnsi" w:hAnsiTheme="minorHAnsi"/>
          <w:i/>
          <w:sz w:val="22"/>
          <w:szCs w:val="22"/>
        </w:rPr>
        <w:t>Empirical Economics</w:t>
      </w:r>
      <w:r w:rsidR="006204BA">
        <w:rPr>
          <w:rFonts w:asciiTheme="minorHAnsi" w:hAnsiTheme="minorHAnsi"/>
          <w:i/>
          <w:sz w:val="22"/>
          <w:szCs w:val="22"/>
        </w:rPr>
        <w:t>; Electoral Studies</w:t>
      </w:r>
      <w:r w:rsidR="005E3D20">
        <w:rPr>
          <w:rFonts w:asciiTheme="minorHAnsi" w:hAnsiTheme="minorHAnsi"/>
          <w:i/>
          <w:sz w:val="22"/>
          <w:szCs w:val="22"/>
        </w:rPr>
        <w:t>; Education Economics</w:t>
      </w:r>
      <w:r w:rsidR="000B1B46">
        <w:rPr>
          <w:rFonts w:asciiTheme="minorHAnsi" w:hAnsiTheme="minorHAnsi"/>
          <w:i/>
          <w:sz w:val="22"/>
          <w:szCs w:val="22"/>
        </w:rPr>
        <w:t xml:space="preserve">; </w:t>
      </w:r>
      <w:r w:rsidR="0038117F">
        <w:rPr>
          <w:rFonts w:asciiTheme="minorHAnsi" w:hAnsiTheme="minorHAnsi"/>
          <w:i/>
          <w:sz w:val="22"/>
          <w:szCs w:val="22"/>
        </w:rPr>
        <w:t xml:space="preserve">Applied Economics Letters; </w:t>
      </w:r>
      <w:r w:rsidR="000B1B46">
        <w:rPr>
          <w:rFonts w:asciiTheme="minorHAnsi" w:hAnsiTheme="minorHAnsi"/>
          <w:i/>
          <w:sz w:val="22"/>
          <w:szCs w:val="22"/>
        </w:rPr>
        <w:t>Social Sciences</w:t>
      </w:r>
      <w:r w:rsidR="00163EF4">
        <w:rPr>
          <w:rFonts w:asciiTheme="minorHAnsi" w:hAnsiTheme="minorHAnsi"/>
          <w:i/>
          <w:sz w:val="22"/>
          <w:szCs w:val="22"/>
        </w:rPr>
        <w:t>;</w:t>
      </w:r>
      <w:r w:rsidR="007808CF">
        <w:rPr>
          <w:rFonts w:asciiTheme="minorHAnsi" w:hAnsiTheme="minorHAnsi"/>
          <w:i/>
          <w:sz w:val="22"/>
          <w:szCs w:val="22"/>
        </w:rPr>
        <w:t xml:space="preserve"> PS: Political Science &amp; Politics</w:t>
      </w:r>
    </w:p>
    <w:p w14:paraId="62E434C8" w14:textId="77777777" w:rsidR="009E37BA" w:rsidRPr="00A942EE" w:rsidRDefault="009E37BA" w:rsidP="002E0158">
      <w:pPr>
        <w:jc w:val="both"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671A1" w:rsidRPr="00A942EE" w14:paraId="2DEFB829" w14:textId="77777777" w:rsidTr="00CE07AD">
        <w:tc>
          <w:tcPr>
            <w:tcW w:w="9242" w:type="dxa"/>
            <w:tcBorders>
              <w:top w:val="nil"/>
              <w:left w:val="nil"/>
              <w:right w:val="nil"/>
            </w:tcBorders>
          </w:tcPr>
          <w:p w14:paraId="650C8FA6" w14:textId="77777777" w:rsidR="00A671A1" w:rsidRPr="00A942EE" w:rsidRDefault="00A671A1" w:rsidP="00CE07AD">
            <w:pPr>
              <w:jc w:val="both"/>
              <w:rPr>
                <w:rFonts w:asciiTheme="minorHAnsi" w:hAnsiTheme="minorHAnsi"/>
                <w:b/>
                <w:lang w:val="en-IE"/>
              </w:rPr>
            </w:pPr>
            <w:r w:rsidRPr="00A942EE">
              <w:rPr>
                <w:rFonts w:asciiTheme="minorHAnsi" w:hAnsiTheme="minorHAnsi"/>
                <w:b/>
              </w:rPr>
              <w:t>Conference and Seminar Presentations</w:t>
            </w:r>
          </w:p>
        </w:tc>
      </w:tr>
    </w:tbl>
    <w:p w14:paraId="30592930" w14:textId="296F0BA3" w:rsidR="00620C9A" w:rsidRDefault="0025096A" w:rsidP="0007565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Irish Economics Association Annual Conference 2025, Belfast</w:t>
      </w:r>
    </w:p>
    <w:p w14:paraId="0BC20331" w14:textId="366A8ABC" w:rsidR="00EA3808" w:rsidRDefault="00EA3808" w:rsidP="00075651">
      <w:pPr>
        <w:jc w:val="both"/>
        <w:rPr>
          <w:rFonts w:asciiTheme="minorHAnsi" w:hAnsiTheme="minorHAnsi"/>
          <w:sz w:val="22"/>
          <w:szCs w:val="22"/>
        </w:rPr>
      </w:pPr>
      <w:r w:rsidRPr="00EA3808">
        <w:rPr>
          <w:rFonts w:asciiTheme="minorHAnsi" w:hAnsiTheme="minorHAnsi"/>
          <w:sz w:val="22"/>
          <w:szCs w:val="22"/>
        </w:rPr>
        <w:t>CEDFEOP Conference on Digital Transitions and Skill Mismatches, Thessaloniki, December 2024</w:t>
      </w:r>
    </w:p>
    <w:p w14:paraId="4F5EC4AA" w14:textId="134CFE3C" w:rsidR="00D4776F" w:rsidRDefault="00D4776F" w:rsidP="0007565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Scottish Economic Society Conference 2024, Glasgow</w:t>
      </w:r>
    </w:p>
    <w:p w14:paraId="22A82863" w14:textId="3800FBBA" w:rsidR="00075651" w:rsidRDefault="00075651" w:rsidP="0007565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University of Bath</w:t>
      </w:r>
      <w:r w:rsidR="00E4181C">
        <w:rPr>
          <w:rFonts w:asciiTheme="minorHAnsi" w:hAnsiTheme="minorHAnsi"/>
          <w:sz w:val="22"/>
          <w:szCs w:val="22"/>
        </w:rPr>
        <w:t>, Department of Economics Seminar Series, May 2024</w:t>
      </w:r>
    </w:p>
    <w:p w14:paraId="09A7997F" w14:textId="25EEA5E3" w:rsidR="00FC265B" w:rsidRDefault="00FC265B" w:rsidP="00963B3A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Public Choice Society Annual Conference 2022, Nashville, Tennessee</w:t>
      </w:r>
    </w:p>
    <w:p w14:paraId="5ACE9948" w14:textId="272676C8" w:rsidR="00015535" w:rsidRDefault="00015535" w:rsidP="00963B3A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Political Studies Association of Ireland </w:t>
      </w:r>
      <w:r w:rsidR="00AA0A3D">
        <w:rPr>
          <w:rFonts w:asciiTheme="minorHAnsi" w:hAnsiTheme="minorHAnsi"/>
          <w:sz w:val="22"/>
          <w:szCs w:val="22"/>
        </w:rPr>
        <w:t xml:space="preserve">Annual Conference, </w:t>
      </w:r>
      <w:r>
        <w:rPr>
          <w:rFonts w:asciiTheme="minorHAnsi" w:hAnsiTheme="minorHAnsi"/>
          <w:sz w:val="22"/>
          <w:szCs w:val="22"/>
        </w:rPr>
        <w:t>2021,</w:t>
      </w:r>
      <w:r w:rsidR="00AA0A3D">
        <w:rPr>
          <w:rFonts w:asciiTheme="minorHAnsi" w:hAnsiTheme="minorHAnsi"/>
          <w:sz w:val="22"/>
          <w:szCs w:val="22"/>
        </w:rPr>
        <w:t xml:space="preserve"> University College Dublin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2AB303F3" w14:textId="420F2A17" w:rsidR="00B749AB" w:rsidRDefault="00B749AB" w:rsidP="00963B3A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EALE SOLE AASLE World Conference 2020 (virtual conference)</w:t>
      </w:r>
    </w:p>
    <w:p w14:paraId="67DCEEBF" w14:textId="5BF03F23" w:rsidR="00E83577" w:rsidRDefault="00E83577" w:rsidP="00963B3A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European Association of Labour Economists Conference 2019, Uppsala </w:t>
      </w:r>
    </w:p>
    <w:p w14:paraId="7CF6BB13" w14:textId="40FA92C2" w:rsidR="00C1389D" w:rsidRDefault="00C1389D" w:rsidP="00963B3A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963B3A">
        <w:rPr>
          <w:rFonts w:asciiTheme="minorHAnsi" w:hAnsiTheme="minorHAnsi"/>
          <w:sz w:val="22"/>
          <w:szCs w:val="22"/>
        </w:rPr>
        <w:t>Irish Economics As</w:t>
      </w:r>
      <w:r>
        <w:rPr>
          <w:rFonts w:asciiTheme="minorHAnsi" w:hAnsiTheme="minorHAnsi"/>
          <w:sz w:val="22"/>
          <w:szCs w:val="22"/>
        </w:rPr>
        <w:t>sociation Annual Conference 2019</w:t>
      </w:r>
      <w:r w:rsidRPr="00963B3A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Cork</w:t>
      </w:r>
    </w:p>
    <w:p w14:paraId="5C7B71CC" w14:textId="6FFC340B" w:rsidR="00724BA1" w:rsidRDefault="00724BA1" w:rsidP="00963B3A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Political Studies Association of Ireland Conference, 2018, Limerick</w:t>
      </w:r>
    </w:p>
    <w:p w14:paraId="6078C31A" w14:textId="66B58350" w:rsidR="00963B3A" w:rsidRPr="00963B3A" w:rsidRDefault="00963B3A" w:rsidP="00963B3A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963B3A">
        <w:rPr>
          <w:rFonts w:asciiTheme="minorHAnsi" w:hAnsiTheme="minorHAnsi"/>
          <w:sz w:val="22"/>
          <w:szCs w:val="22"/>
        </w:rPr>
        <w:t>NERI Annual Labour Market Conference 2018, NUI Galway</w:t>
      </w:r>
    </w:p>
    <w:p w14:paraId="13E19DDB" w14:textId="77777777" w:rsidR="00963B3A" w:rsidRDefault="00963B3A" w:rsidP="00963B3A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963B3A">
        <w:rPr>
          <w:rFonts w:asciiTheme="minorHAnsi" w:hAnsiTheme="minorHAnsi"/>
          <w:sz w:val="22"/>
          <w:szCs w:val="22"/>
        </w:rPr>
        <w:lastRenderedPageBreak/>
        <w:t>Irish Economics Association Annual Conference 2018, Dublin</w:t>
      </w:r>
    </w:p>
    <w:p w14:paraId="51719321" w14:textId="0FCF4A75" w:rsidR="00BB570F" w:rsidRDefault="00BB570F" w:rsidP="004F5696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Association of Italian Labour Economists Conference, Cosenza, September 201</w:t>
      </w:r>
      <w:r w:rsidR="007D56E2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0D263827" w14:textId="0611FC3B" w:rsidR="00CF2DF2" w:rsidRPr="00A942EE" w:rsidRDefault="00CF2DF2" w:rsidP="004F5696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t>Economic and Social Research Institute</w:t>
      </w:r>
      <w:r w:rsidR="007D56E2">
        <w:rPr>
          <w:rFonts w:asciiTheme="minorHAnsi" w:hAnsiTheme="minorHAnsi"/>
          <w:sz w:val="22"/>
          <w:szCs w:val="22"/>
        </w:rPr>
        <w:t>, Seminar Series, February 2017</w:t>
      </w:r>
    </w:p>
    <w:p w14:paraId="0E44D782" w14:textId="56864DE6" w:rsidR="001F3BEF" w:rsidRPr="00A942EE" w:rsidRDefault="001F3BEF" w:rsidP="004F5696">
      <w:p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t>Rimini Centre for Economic Analysis 2016 Conference, Waterloo, Ontario</w:t>
      </w:r>
    </w:p>
    <w:p w14:paraId="020C5791" w14:textId="77777777" w:rsidR="004F5696" w:rsidRPr="00A942EE" w:rsidRDefault="00137CBA" w:rsidP="00BB570F">
      <w:pPr>
        <w:jc w:val="both"/>
        <w:rPr>
          <w:rFonts w:asciiTheme="minorHAnsi" w:hAnsiTheme="minorHAnsi"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t>University College Dublin, Economics Seminar Series, September 2015</w:t>
      </w:r>
    </w:p>
    <w:p w14:paraId="2E881823" w14:textId="77777777" w:rsidR="00137CBA" w:rsidRPr="00A942EE" w:rsidRDefault="00137CBA" w:rsidP="00137CBA">
      <w:pPr>
        <w:rPr>
          <w:rFonts w:asciiTheme="minorHAnsi" w:hAnsiTheme="minorHAnsi"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t>Irish Economics Association Annual Conference 2015, Institute of Bankers, IFSC, Dublin</w:t>
      </w:r>
    </w:p>
    <w:p w14:paraId="3612D4FA" w14:textId="77777777" w:rsidR="00137CBA" w:rsidRPr="00A942EE" w:rsidRDefault="00247F58" w:rsidP="00137CBA">
      <w:pPr>
        <w:rPr>
          <w:rFonts w:asciiTheme="minorHAnsi" w:hAnsiTheme="minorHAnsi"/>
          <w:b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t>N</w:t>
      </w:r>
      <w:r w:rsidR="00137CBA" w:rsidRPr="00A942EE">
        <w:rPr>
          <w:rFonts w:asciiTheme="minorHAnsi" w:hAnsiTheme="minorHAnsi"/>
          <w:sz w:val="22"/>
          <w:szCs w:val="22"/>
        </w:rPr>
        <w:t>UI Galway, Economics Seminar Series, January 2015</w:t>
      </w:r>
    </w:p>
    <w:p w14:paraId="0B8158A2" w14:textId="77777777" w:rsidR="00137CBA" w:rsidRPr="00A942EE" w:rsidRDefault="00247F58" w:rsidP="00137CBA">
      <w:pPr>
        <w:rPr>
          <w:rFonts w:asciiTheme="minorHAnsi" w:hAnsiTheme="minorHAnsi"/>
          <w:b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t>National University of Ireland Maynooth</w:t>
      </w:r>
      <w:r w:rsidR="00137CBA" w:rsidRPr="00A942EE">
        <w:rPr>
          <w:rFonts w:asciiTheme="minorHAnsi" w:hAnsiTheme="minorHAnsi"/>
          <w:sz w:val="22"/>
          <w:szCs w:val="22"/>
        </w:rPr>
        <w:t>, Political Competition Workshop, November 2014</w:t>
      </w:r>
    </w:p>
    <w:p w14:paraId="7C320235" w14:textId="77777777" w:rsidR="00137CBA" w:rsidRPr="00A942EE" w:rsidRDefault="00247F58" w:rsidP="00137CBA">
      <w:pPr>
        <w:rPr>
          <w:rFonts w:asciiTheme="minorHAnsi" w:hAnsiTheme="minorHAnsi"/>
          <w:b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t>National University of Ireland Maynooth</w:t>
      </w:r>
      <w:r w:rsidR="00137CBA" w:rsidRPr="00A942EE">
        <w:rPr>
          <w:rFonts w:asciiTheme="minorHAnsi" w:hAnsiTheme="minorHAnsi"/>
          <w:sz w:val="22"/>
          <w:szCs w:val="22"/>
        </w:rPr>
        <w:t>, Economics and Finance Seminar Series, December 2013</w:t>
      </w:r>
    </w:p>
    <w:p w14:paraId="258BB6C6" w14:textId="77777777" w:rsidR="00137CBA" w:rsidRPr="00A942EE" w:rsidRDefault="00137CBA" w:rsidP="00137CBA">
      <w:pPr>
        <w:rPr>
          <w:rFonts w:asciiTheme="minorHAnsi" w:hAnsiTheme="minorHAnsi"/>
          <w:b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t>Political Studies Association of Ireland Annual Conference 2013, Trinity College Dublin</w:t>
      </w:r>
    </w:p>
    <w:p w14:paraId="7BEF85CB" w14:textId="77777777" w:rsidR="00137CBA" w:rsidRPr="00A942EE" w:rsidRDefault="00137CBA" w:rsidP="00137CBA">
      <w:pPr>
        <w:rPr>
          <w:rFonts w:asciiTheme="minorHAnsi" w:hAnsiTheme="minorHAnsi"/>
          <w:b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t>Irish Economics Association Annual Conference 2012, Institute of Bankers, IFSC, Dublin</w:t>
      </w:r>
    </w:p>
    <w:p w14:paraId="2EECC1F8" w14:textId="77777777" w:rsidR="00137CBA" w:rsidRPr="00A942EE" w:rsidRDefault="00137CBA" w:rsidP="00137CBA">
      <w:pPr>
        <w:rPr>
          <w:rFonts w:asciiTheme="minorHAnsi" w:hAnsiTheme="minorHAnsi"/>
          <w:b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t>Political Studies Association of Ireland Annual Conference 2012, University of Ulster, Derry</w:t>
      </w:r>
    </w:p>
    <w:p w14:paraId="4BDA1F6F" w14:textId="77777777" w:rsidR="00137CBA" w:rsidRDefault="00137CBA" w:rsidP="00137CBA">
      <w:pPr>
        <w:jc w:val="both"/>
        <w:rPr>
          <w:rFonts w:asciiTheme="minorHAnsi" w:hAnsiTheme="minorHAnsi"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t>Policy and Politics Conference 2012, University of Bristol</w:t>
      </w:r>
    </w:p>
    <w:p w14:paraId="400BEEAF" w14:textId="77777777" w:rsidR="004A155E" w:rsidRPr="00A942EE" w:rsidRDefault="004A155E" w:rsidP="0049183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66C6B" w:rsidRPr="00A942EE" w14:paraId="505E9B92" w14:textId="77777777" w:rsidTr="00F65AC3">
        <w:tc>
          <w:tcPr>
            <w:tcW w:w="9242" w:type="dxa"/>
            <w:tcBorders>
              <w:top w:val="nil"/>
              <w:left w:val="nil"/>
              <w:right w:val="nil"/>
            </w:tcBorders>
          </w:tcPr>
          <w:p w14:paraId="66E73EBC" w14:textId="560D4559" w:rsidR="00D66C6B" w:rsidRPr="00A942EE" w:rsidRDefault="00D66C6B" w:rsidP="00F65AC3">
            <w:pPr>
              <w:jc w:val="both"/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</w:rPr>
              <w:t>Teaching Experience</w:t>
            </w:r>
          </w:p>
        </w:tc>
      </w:tr>
    </w:tbl>
    <w:p w14:paraId="5238A46E" w14:textId="0DE90B64" w:rsidR="004B48E6" w:rsidRDefault="004B48E6" w:rsidP="00EB2C62">
      <w:pPr>
        <w:jc w:val="both"/>
        <w:rPr>
          <w:rFonts w:asciiTheme="minorHAnsi" w:hAnsiTheme="minorHAnsi"/>
          <w:sz w:val="22"/>
          <w:szCs w:val="22"/>
          <w:lang w:val="en-IE"/>
        </w:rPr>
      </w:pPr>
      <w:r>
        <w:rPr>
          <w:rFonts w:asciiTheme="minorHAnsi" w:hAnsiTheme="minorHAnsi"/>
          <w:sz w:val="22"/>
          <w:szCs w:val="22"/>
          <w:lang w:val="en-IE"/>
        </w:rPr>
        <w:t>2022-present</w:t>
      </w:r>
      <w:r>
        <w:rPr>
          <w:rFonts w:asciiTheme="minorHAnsi" w:hAnsiTheme="minorHAnsi"/>
          <w:sz w:val="22"/>
          <w:szCs w:val="22"/>
          <w:lang w:val="en-IE"/>
        </w:rPr>
        <w:tab/>
        <w:t>Trinity College Dublin: Applied policy evaluation (MSc Economic Policy)</w:t>
      </w:r>
    </w:p>
    <w:p w14:paraId="57AF8F98" w14:textId="615EBEFA" w:rsidR="000D3819" w:rsidRDefault="000D3819" w:rsidP="00EB2C62">
      <w:pPr>
        <w:jc w:val="both"/>
        <w:rPr>
          <w:rFonts w:asciiTheme="minorHAnsi" w:hAnsiTheme="minorHAnsi"/>
          <w:sz w:val="22"/>
          <w:szCs w:val="22"/>
          <w:lang w:val="en-IE"/>
        </w:rPr>
      </w:pPr>
      <w:r>
        <w:rPr>
          <w:rFonts w:asciiTheme="minorHAnsi" w:hAnsiTheme="minorHAnsi"/>
          <w:sz w:val="22"/>
          <w:szCs w:val="22"/>
          <w:lang w:val="en-IE"/>
        </w:rPr>
        <w:t>2019-present</w:t>
      </w:r>
      <w:r>
        <w:rPr>
          <w:rFonts w:asciiTheme="minorHAnsi" w:hAnsiTheme="minorHAnsi"/>
          <w:sz w:val="22"/>
          <w:szCs w:val="22"/>
          <w:lang w:val="en-IE"/>
        </w:rPr>
        <w:tab/>
        <w:t>ESRI: Applied causal analysis using Stata (employee training course)</w:t>
      </w:r>
    </w:p>
    <w:p w14:paraId="6D73C2FF" w14:textId="1105ADFB" w:rsidR="001D2B7A" w:rsidRDefault="000B0BB8" w:rsidP="000D3819">
      <w:pPr>
        <w:jc w:val="both"/>
        <w:rPr>
          <w:rFonts w:asciiTheme="minorHAnsi" w:hAnsiTheme="minorHAnsi"/>
          <w:sz w:val="22"/>
          <w:szCs w:val="22"/>
          <w:lang w:val="en-IE"/>
        </w:rPr>
      </w:pPr>
      <w:r>
        <w:rPr>
          <w:rFonts w:asciiTheme="minorHAnsi" w:hAnsiTheme="minorHAnsi"/>
          <w:sz w:val="22"/>
          <w:szCs w:val="22"/>
          <w:lang w:val="en-IE"/>
        </w:rPr>
        <w:t>2020-</w:t>
      </w:r>
      <w:r w:rsidR="004B48E6">
        <w:rPr>
          <w:rFonts w:asciiTheme="minorHAnsi" w:hAnsiTheme="minorHAnsi"/>
          <w:sz w:val="22"/>
          <w:szCs w:val="22"/>
          <w:lang w:val="en-IE"/>
        </w:rPr>
        <w:t>2023</w:t>
      </w:r>
      <w:r>
        <w:rPr>
          <w:rFonts w:asciiTheme="minorHAnsi" w:hAnsiTheme="minorHAnsi"/>
          <w:sz w:val="22"/>
          <w:szCs w:val="22"/>
          <w:lang w:val="en-IE"/>
        </w:rPr>
        <w:tab/>
        <w:t>Queen’s University Belfast: Labour economics (undergraduate)</w:t>
      </w:r>
    </w:p>
    <w:p w14:paraId="42CBE0A5" w14:textId="1F9161A4" w:rsidR="007751CD" w:rsidRPr="00A942EE" w:rsidRDefault="00DE4EC0" w:rsidP="00F94895">
      <w:pPr>
        <w:ind w:left="1440" w:hanging="1440"/>
        <w:jc w:val="both"/>
        <w:rPr>
          <w:rFonts w:asciiTheme="minorHAnsi" w:hAnsiTheme="minorHAnsi"/>
          <w:sz w:val="22"/>
          <w:szCs w:val="22"/>
          <w:lang w:val="en-IE"/>
        </w:rPr>
      </w:pPr>
      <w:r>
        <w:rPr>
          <w:rFonts w:asciiTheme="minorHAnsi" w:hAnsiTheme="minorHAnsi"/>
          <w:sz w:val="22"/>
          <w:szCs w:val="22"/>
          <w:lang w:val="en-IE"/>
        </w:rPr>
        <w:t>2014-2016</w:t>
      </w:r>
      <w:r>
        <w:rPr>
          <w:rFonts w:asciiTheme="minorHAnsi" w:hAnsiTheme="minorHAnsi"/>
          <w:sz w:val="22"/>
          <w:szCs w:val="22"/>
          <w:lang w:val="en-IE"/>
        </w:rPr>
        <w:tab/>
        <w:t xml:space="preserve">Technological University Dublin: </w:t>
      </w:r>
      <w:r w:rsidR="00A429D6">
        <w:rPr>
          <w:rFonts w:asciiTheme="minorHAnsi" w:hAnsiTheme="minorHAnsi"/>
          <w:sz w:val="22"/>
          <w:szCs w:val="22"/>
          <w:lang w:val="en-IE"/>
        </w:rPr>
        <w:t>Principles of economics (undergraduate), s</w:t>
      </w:r>
      <w:r w:rsidR="0074003B">
        <w:rPr>
          <w:rFonts w:asciiTheme="minorHAnsi" w:hAnsiTheme="minorHAnsi"/>
          <w:sz w:val="22"/>
          <w:szCs w:val="22"/>
          <w:lang w:val="en-IE"/>
        </w:rPr>
        <w:t xml:space="preserve">tatistics (undergraduate), portfolio management (undergraduate), </w:t>
      </w:r>
      <w:r w:rsidR="004258A3">
        <w:rPr>
          <w:rFonts w:asciiTheme="minorHAnsi" w:hAnsiTheme="minorHAnsi"/>
          <w:sz w:val="22"/>
          <w:szCs w:val="22"/>
          <w:lang w:val="en-IE"/>
        </w:rPr>
        <w:t xml:space="preserve">game theory (undergraduate), </w:t>
      </w:r>
      <w:r w:rsidR="0074003B">
        <w:rPr>
          <w:rFonts w:asciiTheme="minorHAnsi" w:hAnsiTheme="minorHAnsi"/>
          <w:sz w:val="22"/>
          <w:szCs w:val="22"/>
          <w:lang w:val="en-IE"/>
        </w:rPr>
        <w:t xml:space="preserve">macroeconomics (postgraduate) </w:t>
      </w:r>
    </w:p>
    <w:p w14:paraId="01154B9B" w14:textId="101F3EF6" w:rsidR="00E25276" w:rsidRPr="00A942EE" w:rsidRDefault="00E25276" w:rsidP="00E25276">
      <w:pPr>
        <w:ind w:left="1440" w:hanging="1440"/>
        <w:jc w:val="both"/>
        <w:rPr>
          <w:rFonts w:asciiTheme="minorHAnsi" w:hAnsiTheme="minorHAnsi"/>
          <w:sz w:val="22"/>
          <w:szCs w:val="22"/>
        </w:rPr>
      </w:pPr>
      <w:r w:rsidRPr="00A942EE">
        <w:rPr>
          <w:rFonts w:asciiTheme="minorHAnsi" w:hAnsiTheme="minorHAnsi"/>
          <w:sz w:val="22"/>
          <w:szCs w:val="22"/>
        </w:rPr>
        <w:t>201</w:t>
      </w:r>
      <w:r>
        <w:rPr>
          <w:rFonts w:asciiTheme="minorHAnsi" w:hAnsiTheme="minorHAnsi"/>
          <w:sz w:val="22"/>
          <w:szCs w:val="22"/>
        </w:rPr>
        <w:t>2</w:t>
      </w:r>
      <w:r w:rsidRPr="00A942EE">
        <w:rPr>
          <w:rFonts w:asciiTheme="minorHAnsi" w:hAnsiTheme="minorHAnsi"/>
          <w:sz w:val="22"/>
          <w:szCs w:val="22"/>
        </w:rPr>
        <w:t>-2014</w:t>
      </w:r>
      <w:r w:rsidRPr="00A942EE">
        <w:rPr>
          <w:rFonts w:asciiTheme="minorHAnsi" w:hAnsiTheme="minorHAnsi"/>
          <w:sz w:val="22"/>
          <w:szCs w:val="22"/>
        </w:rPr>
        <w:tab/>
      </w:r>
      <w:r w:rsidR="007751CD">
        <w:rPr>
          <w:rFonts w:asciiTheme="minorHAnsi" w:hAnsiTheme="minorHAnsi"/>
          <w:sz w:val="22"/>
          <w:szCs w:val="22"/>
        </w:rPr>
        <w:t>Maynooth University: A</w:t>
      </w:r>
      <w:r w:rsidR="00A44198">
        <w:rPr>
          <w:rFonts w:asciiTheme="minorHAnsi" w:hAnsiTheme="minorHAnsi"/>
          <w:sz w:val="22"/>
          <w:szCs w:val="22"/>
        </w:rPr>
        <w:t>dvanced microeconomics</w:t>
      </w:r>
      <w:r w:rsidR="00B45357">
        <w:rPr>
          <w:rFonts w:asciiTheme="minorHAnsi" w:hAnsiTheme="minorHAnsi"/>
          <w:sz w:val="22"/>
          <w:szCs w:val="22"/>
        </w:rPr>
        <w:t xml:space="preserve"> (undergraduate)</w:t>
      </w:r>
      <w:r w:rsidR="00A44198">
        <w:rPr>
          <w:rFonts w:asciiTheme="minorHAnsi" w:hAnsiTheme="minorHAnsi"/>
          <w:sz w:val="22"/>
          <w:szCs w:val="22"/>
        </w:rPr>
        <w:t xml:space="preserve">, </w:t>
      </w:r>
      <w:r w:rsidR="007751CD">
        <w:rPr>
          <w:rFonts w:asciiTheme="minorHAnsi" w:hAnsiTheme="minorHAnsi"/>
          <w:sz w:val="22"/>
          <w:szCs w:val="22"/>
        </w:rPr>
        <w:t>c</w:t>
      </w:r>
      <w:r w:rsidR="00A44198">
        <w:rPr>
          <w:rFonts w:asciiTheme="minorHAnsi" w:hAnsiTheme="minorHAnsi"/>
          <w:sz w:val="22"/>
          <w:szCs w:val="22"/>
        </w:rPr>
        <w:t xml:space="preserve">orporate </w:t>
      </w:r>
      <w:r w:rsidR="007751CD">
        <w:rPr>
          <w:rFonts w:asciiTheme="minorHAnsi" w:hAnsiTheme="minorHAnsi"/>
          <w:sz w:val="22"/>
          <w:szCs w:val="22"/>
        </w:rPr>
        <w:t>f</w:t>
      </w:r>
      <w:r w:rsidR="00A44198">
        <w:rPr>
          <w:rFonts w:asciiTheme="minorHAnsi" w:hAnsiTheme="minorHAnsi"/>
          <w:sz w:val="22"/>
          <w:szCs w:val="22"/>
        </w:rPr>
        <w:t>inance</w:t>
      </w:r>
      <w:r w:rsidR="00B45357">
        <w:rPr>
          <w:rFonts w:asciiTheme="minorHAnsi" w:hAnsiTheme="minorHAnsi"/>
          <w:sz w:val="22"/>
          <w:szCs w:val="22"/>
        </w:rPr>
        <w:t xml:space="preserve"> (undergraduate)</w:t>
      </w:r>
      <w:r w:rsidR="007751CD">
        <w:rPr>
          <w:rFonts w:asciiTheme="minorHAnsi" w:hAnsiTheme="minorHAnsi"/>
          <w:sz w:val="22"/>
          <w:szCs w:val="22"/>
        </w:rPr>
        <w:t>, introduction to Stata</w:t>
      </w:r>
      <w:r w:rsidR="00B45357">
        <w:rPr>
          <w:rFonts w:asciiTheme="minorHAnsi" w:hAnsiTheme="minorHAnsi"/>
          <w:sz w:val="22"/>
          <w:szCs w:val="22"/>
        </w:rPr>
        <w:t xml:space="preserve"> (postgraduate)</w:t>
      </w:r>
    </w:p>
    <w:p w14:paraId="6C8857F5" w14:textId="77777777" w:rsidR="00EB2C62" w:rsidRPr="00A942EE" w:rsidRDefault="00EB2C62" w:rsidP="00EB2C62">
      <w:pPr>
        <w:jc w:val="both"/>
        <w:rPr>
          <w:rFonts w:asciiTheme="minorHAnsi" w:hAnsiTheme="minorHAnsi"/>
          <w:sz w:val="22"/>
          <w:szCs w:val="22"/>
          <w:lang w:val="en-IE"/>
        </w:rPr>
      </w:pPr>
    </w:p>
    <w:sectPr w:rsidR="00EB2C62" w:rsidRPr="00A942EE" w:rsidSect="006B6AC4">
      <w:footerReference w:type="default" r:id="rId8"/>
      <w:pgSz w:w="11906" w:h="16838"/>
      <w:pgMar w:top="720" w:right="720" w:bottom="720" w:left="720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3B182" w14:textId="77777777" w:rsidR="007A265A" w:rsidRDefault="007A265A" w:rsidP="00B47F14">
      <w:r>
        <w:separator/>
      </w:r>
    </w:p>
  </w:endnote>
  <w:endnote w:type="continuationSeparator" w:id="0">
    <w:p w14:paraId="3CC04B90" w14:textId="77777777" w:rsidR="007A265A" w:rsidRDefault="007A265A" w:rsidP="00B4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1228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040D8A6" w14:textId="19DC304F" w:rsidR="00E129EB" w:rsidRDefault="00E129EB">
            <w:pPr>
              <w:pStyle w:val="Footer"/>
              <w:jc w:val="right"/>
            </w:pPr>
            <w:r>
              <w:t>Paul Redmond</w:t>
            </w:r>
            <w:r w:rsidR="001365C1">
              <w:t xml:space="preserve"> CV</w:t>
            </w:r>
            <w:r w:rsidR="007F0807">
              <w:t>,</w:t>
            </w:r>
            <w:r>
              <w:t xml:space="preserve"> Page </w:t>
            </w:r>
            <w:r w:rsidR="00D7583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7583F">
              <w:rPr>
                <w:b/>
              </w:rPr>
              <w:fldChar w:fldCharType="separate"/>
            </w:r>
            <w:r w:rsidR="00705673">
              <w:rPr>
                <w:b/>
                <w:noProof/>
              </w:rPr>
              <w:t>1</w:t>
            </w:r>
            <w:r w:rsidR="00D7583F">
              <w:rPr>
                <w:b/>
              </w:rPr>
              <w:fldChar w:fldCharType="end"/>
            </w:r>
            <w:r>
              <w:t xml:space="preserve"> of </w:t>
            </w:r>
            <w:r w:rsidR="00D7583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7583F">
              <w:rPr>
                <w:b/>
              </w:rPr>
              <w:fldChar w:fldCharType="separate"/>
            </w:r>
            <w:r w:rsidR="00705673">
              <w:rPr>
                <w:b/>
                <w:noProof/>
              </w:rPr>
              <w:t>4</w:t>
            </w:r>
            <w:r w:rsidR="00D7583F">
              <w:rPr>
                <w:b/>
              </w:rPr>
              <w:fldChar w:fldCharType="end"/>
            </w:r>
          </w:p>
        </w:sdtContent>
      </w:sdt>
    </w:sdtContent>
  </w:sdt>
  <w:p w14:paraId="32C440AE" w14:textId="77777777" w:rsidR="00B47F14" w:rsidRDefault="00B47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3907" w14:textId="77777777" w:rsidR="007A265A" w:rsidRDefault="007A265A" w:rsidP="00B47F14">
      <w:r>
        <w:separator/>
      </w:r>
    </w:p>
  </w:footnote>
  <w:footnote w:type="continuationSeparator" w:id="0">
    <w:p w14:paraId="4C69CE09" w14:textId="77777777" w:rsidR="007A265A" w:rsidRDefault="007A265A" w:rsidP="00B47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E5D"/>
    <w:multiLevelType w:val="hybridMultilevel"/>
    <w:tmpl w:val="E49E03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5FC0"/>
    <w:multiLevelType w:val="hybridMultilevel"/>
    <w:tmpl w:val="48040E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94779"/>
    <w:multiLevelType w:val="hybridMultilevel"/>
    <w:tmpl w:val="C8701E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E1B"/>
    <w:multiLevelType w:val="hybridMultilevel"/>
    <w:tmpl w:val="CD54AF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E77DF"/>
    <w:multiLevelType w:val="hybridMultilevel"/>
    <w:tmpl w:val="D880353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B4455"/>
    <w:multiLevelType w:val="hybridMultilevel"/>
    <w:tmpl w:val="D1FC6D3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6D7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E351A"/>
    <w:multiLevelType w:val="hybridMultilevel"/>
    <w:tmpl w:val="9176F3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83D30"/>
    <w:multiLevelType w:val="hybridMultilevel"/>
    <w:tmpl w:val="3886C9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E3DB5"/>
    <w:multiLevelType w:val="hybridMultilevel"/>
    <w:tmpl w:val="5D5E3F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4EF7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B35C2"/>
    <w:multiLevelType w:val="hybridMultilevel"/>
    <w:tmpl w:val="1C38F0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95B8A"/>
    <w:multiLevelType w:val="hybridMultilevel"/>
    <w:tmpl w:val="FF2005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A5018"/>
    <w:multiLevelType w:val="hybridMultilevel"/>
    <w:tmpl w:val="FCCA767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D110C"/>
    <w:multiLevelType w:val="hybridMultilevel"/>
    <w:tmpl w:val="6E58AE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048D5"/>
    <w:multiLevelType w:val="hybridMultilevel"/>
    <w:tmpl w:val="553680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10269"/>
    <w:multiLevelType w:val="hybridMultilevel"/>
    <w:tmpl w:val="DE7E14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625892">
    <w:abstractNumId w:val="6"/>
  </w:num>
  <w:num w:numId="2" w16cid:durableId="581334410">
    <w:abstractNumId w:val="7"/>
  </w:num>
  <w:num w:numId="3" w16cid:durableId="2049529093">
    <w:abstractNumId w:val="0"/>
  </w:num>
  <w:num w:numId="4" w16cid:durableId="401761905">
    <w:abstractNumId w:val="5"/>
  </w:num>
  <w:num w:numId="5" w16cid:durableId="1688824653">
    <w:abstractNumId w:val="8"/>
  </w:num>
  <w:num w:numId="6" w16cid:durableId="443773643">
    <w:abstractNumId w:val="9"/>
  </w:num>
  <w:num w:numId="7" w16cid:durableId="1303845229">
    <w:abstractNumId w:val="2"/>
  </w:num>
  <w:num w:numId="8" w16cid:durableId="1589390861">
    <w:abstractNumId w:val="14"/>
  </w:num>
  <w:num w:numId="9" w16cid:durableId="183060539">
    <w:abstractNumId w:val="11"/>
  </w:num>
  <w:num w:numId="10" w16cid:durableId="1119761410">
    <w:abstractNumId w:val="1"/>
  </w:num>
  <w:num w:numId="11" w16cid:durableId="1017078574">
    <w:abstractNumId w:val="13"/>
  </w:num>
  <w:num w:numId="12" w16cid:durableId="1420129216">
    <w:abstractNumId w:val="12"/>
  </w:num>
  <w:num w:numId="13" w16cid:durableId="917520321">
    <w:abstractNumId w:val="4"/>
  </w:num>
  <w:num w:numId="14" w16cid:durableId="2028631479">
    <w:abstractNumId w:val="10"/>
  </w:num>
  <w:num w:numId="15" w16cid:durableId="828326354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9FE"/>
    <w:rsid w:val="0000241D"/>
    <w:rsid w:val="0000287B"/>
    <w:rsid w:val="000058B1"/>
    <w:rsid w:val="00006BD3"/>
    <w:rsid w:val="000070C9"/>
    <w:rsid w:val="00007B68"/>
    <w:rsid w:val="00013BD8"/>
    <w:rsid w:val="00014512"/>
    <w:rsid w:val="00015535"/>
    <w:rsid w:val="000202C2"/>
    <w:rsid w:val="00021556"/>
    <w:rsid w:val="00022071"/>
    <w:rsid w:val="00022244"/>
    <w:rsid w:val="00023783"/>
    <w:rsid w:val="0002563B"/>
    <w:rsid w:val="000261CC"/>
    <w:rsid w:val="00030500"/>
    <w:rsid w:val="00030A01"/>
    <w:rsid w:val="00032A99"/>
    <w:rsid w:val="00033A75"/>
    <w:rsid w:val="00036DB9"/>
    <w:rsid w:val="000372DF"/>
    <w:rsid w:val="000400E5"/>
    <w:rsid w:val="00040E90"/>
    <w:rsid w:val="00040EFE"/>
    <w:rsid w:val="00041020"/>
    <w:rsid w:val="00041E31"/>
    <w:rsid w:val="00043FBB"/>
    <w:rsid w:val="00045031"/>
    <w:rsid w:val="0004655C"/>
    <w:rsid w:val="00047E8A"/>
    <w:rsid w:val="00052CE6"/>
    <w:rsid w:val="00055693"/>
    <w:rsid w:val="00056E36"/>
    <w:rsid w:val="00056FF3"/>
    <w:rsid w:val="0006035D"/>
    <w:rsid w:val="00060EE8"/>
    <w:rsid w:val="00062151"/>
    <w:rsid w:val="00062183"/>
    <w:rsid w:val="00067BD3"/>
    <w:rsid w:val="00070939"/>
    <w:rsid w:val="000712A0"/>
    <w:rsid w:val="00072C24"/>
    <w:rsid w:val="000736AB"/>
    <w:rsid w:val="00073BFD"/>
    <w:rsid w:val="00075651"/>
    <w:rsid w:val="000770BE"/>
    <w:rsid w:val="00077378"/>
    <w:rsid w:val="00077A63"/>
    <w:rsid w:val="0008176F"/>
    <w:rsid w:val="00083409"/>
    <w:rsid w:val="00087E63"/>
    <w:rsid w:val="0009238A"/>
    <w:rsid w:val="000A1ADC"/>
    <w:rsid w:val="000A25D9"/>
    <w:rsid w:val="000A30C1"/>
    <w:rsid w:val="000A5530"/>
    <w:rsid w:val="000A6211"/>
    <w:rsid w:val="000B0BB8"/>
    <w:rsid w:val="000B0E35"/>
    <w:rsid w:val="000B0F5E"/>
    <w:rsid w:val="000B0F83"/>
    <w:rsid w:val="000B188A"/>
    <w:rsid w:val="000B1B46"/>
    <w:rsid w:val="000B2CD5"/>
    <w:rsid w:val="000B3813"/>
    <w:rsid w:val="000B4ED1"/>
    <w:rsid w:val="000B4F68"/>
    <w:rsid w:val="000B75AE"/>
    <w:rsid w:val="000B7C77"/>
    <w:rsid w:val="000C0A85"/>
    <w:rsid w:val="000D050D"/>
    <w:rsid w:val="000D0593"/>
    <w:rsid w:val="000D185A"/>
    <w:rsid w:val="000D1C8A"/>
    <w:rsid w:val="000D3819"/>
    <w:rsid w:val="000D5691"/>
    <w:rsid w:val="000D56DA"/>
    <w:rsid w:val="000E3768"/>
    <w:rsid w:val="000E4E88"/>
    <w:rsid w:val="000E52AF"/>
    <w:rsid w:val="000E6955"/>
    <w:rsid w:val="000E79AE"/>
    <w:rsid w:val="000F0E08"/>
    <w:rsid w:val="000F271B"/>
    <w:rsid w:val="000F5845"/>
    <w:rsid w:val="001016A2"/>
    <w:rsid w:val="00101ADC"/>
    <w:rsid w:val="00103562"/>
    <w:rsid w:val="00105419"/>
    <w:rsid w:val="00105B1F"/>
    <w:rsid w:val="00110A70"/>
    <w:rsid w:val="001129F4"/>
    <w:rsid w:val="00112FA1"/>
    <w:rsid w:val="001137E0"/>
    <w:rsid w:val="00114731"/>
    <w:rsid w:val="00114CCD"/>
    <w:rsid w:val="00116DC9"/>
    <w:rsid w:val="00116E1D"/>
    <w:rsid w:val="00116E44"/>
    <w:rsid w:val="001177EB"/>
    <w:rsid w:val="00122469"/>
    <w:rsid w:val="001226FA"/>
    <w:rsid w:val="0012356F"/>
    <w:rsid w:val="00123906"/>
    <w:rsid w:val="0012471D"/>
    <w:rsid w:val="001248A0"/>
    <w:rsid w:val="00125326"/>
    <w:rsid w:val="001259F5"/>
    <w:rsid w:val="0012743F"/>
    <w:rsid w:val="0013034F"/>
    <w:rsid w:val="0013060D"/>
    <w:rsid w:val="00131A38"/>
    <w:rsid w:val="0013245F"/>
    <w:rsid w:val="0013310C"/>
    <w:rsid w:val="001335C4"/>
    <w:rsid w:val="00133B90"/>
    <w:rsid w:val="00134606"/>
    <w:rsid w:val="00135EC6"/>
    <w:rsid w:val="001365C1"/>
    <w:rsid w:val="00136BC3"/>
    <w:rsid w:val="00137097"/>
    <w:rsid w:val="001371E2"/>
    <w:rsid w:val="00137709"/>
    <w:rsid w:val="00137CBA"/>
    <w:rsid w:val="001402DB"/>
    <w:rsid w:val="001416D5"/>
    <w:rsid w:val="0014231C"/>
    <w:rsid w:val="00142CD8"/>
    <w:rsid w:val="00143000"/>
    <w:rsid w:val="001452D4"/>
    <w:rsid w:val="0014593F"/>
    <w:rsid w:val="00150706"/>
    <w:rsid w:val="00153BB5"/>
    <w:rsid w:val="00154BC7"/>
    <w:rsid w:val="00155622"/>
    <w:rsid w:val="00155866"/>
    <w:rsid w:val="001573A6"/>
    <w:rsid w:val="001579A5"/>
    <w:rsid w:val="00160045"/>
    <w:rsid w:val="00160D07"/>
    <w:rsid w:val="00161CDA"/>
    <w:rsid w:val="0016214F"/>
    <w:rsid w:val="00163EF4"/>
    <w:rsid w:val="00164A04"/>
    <w:rsid w:val="00164B7F"/>
    <w:rsid w:val="00165328"/>
    <w:rsid w:val="00167BCA"/>
    <w:rsid w:val="00167FC8"/>
    <w:rsid w:val="0017387F"/>
    <w:rsid w:val="00174177"/>
    <w:rsid w:val="00174535"/>
    <w:rsid w:val="00174E9B"/>
    <w:rsid w:val="00176C40"/>
    <w:rsid w:val="00176D02"/>
    <w:rsid w:val="00181566"/>
    <w:rsid w:val="001816EE"/>
    <w:rsid w:val="001838AF"/>
    <w:rsid w:val="001866E6"/>
    <w:rsid w:val="00186854"/>
    <w:rsid w:val="00190042"/>
    <w:rsid w:val="00190C32"/>
    <w:rsid w:val="00191023"/>
    <w:rsid w:val="00192340"/>
    <w:rsid w:val="00192936"/>
    <w:rsid w:val="00192A6F"/>
    <w:rsid w:val="00193937"/>
    <w:rsid w:val="00194008"/>
    <w:rsid w:val="001A126B"/>
    <w:rsid w:val="001A6EDA"/>
    <w:rsid w:val="001A759A"/>
    <w:rsid w:val="001B0466"/>
    <w:rsid w:val="001B279A"/>
    <w:rsid w:val="001B3E5D"/>
    <w:rsid w:val="001C2007"/>
    <w:rsid w:val="001C2A07"/>
    <w:rsid w:val="001C6867"/>
    <w:rsid w:val="001C7B4A"/>
    <w:rsid w:val="001D0192"/>
    <w:rsid w:val="001D06BF"/>
    <w:rsid w:val="001D2B7A"/>
    <w:rsid w:val="001D6E54"/>
    <w:rsid w:val="001E1C29"/>
    <w:rsid w:val="001E1F00"/>
    <w:rsid w:val="001E2051"/>
    <w:rsid w:val="001E59C5"/>
    <w:rsid w:val="001E5BDE"/>
    <w:rsid w:val="001E6834"/>
    <w:rsid w:val="001E748F"/>
    <w:rsid w:val="001F25B7"/>
    <w:rsid w:val="001F2D8B"/>
    <w:rsid w:val="001F3BEF"/>
    <w:rsid w:val="001F774B"/>
    <w:rsid w:val="00201CD8"/>
    <w:rsid w:val="002027A6"/>
    <w:rsid w:val="00203118"/>
    <w:rsid w:val="00204A9D"/>
    <w:rsid w:val="002076A5"/>
    <w:rsid w:val="0021021F"/>
    <w:rsid w:val="002119F4"/>
    <w:rsid w:val="002140C1"/>
    <w:rsid w:val="00216DA3"/>
    <w:rsid w:val="00217CAA"/>
    <w:rsid w:val="00217CAE"/>
    <w:rsid w:val="0022207B"/>
    <w:rsid w:val="002224F8"/>
    <w:rsid w:val="00224B2F"/>
    <w:rsid w:val="0022589B"/>
    <w:rsid w:val="00232192"/>
    <w:rsid w:val="00235CAD"/>
    <w:rsid w:val="00237851"/>
    <w:rsid w:val="00241224"/>
    <w:rsid w:val="0024207A"/>
    <w:rsid w:val="0024225C"/>
    <w:rsid w:val="002427B1"/>
    <w:rsid w:val="00243AC2"/>
    <w:rsid w:val="00244493"/>
    <w:rsid w:val="00245FEA"/>
    <w:rsid w:val="0024769E"/>
    <w:rsid w:val="00247E16"/>
    <w:rsid w:val="00247E84"/>
    <w:rsid w:val="00247F58"/>
    <w:rsid w:val="00247F5B"/>
    <w:rsid w:val="0025026F"/>
    <w:rsid w:val="002507CB"/>
    <w:rsid w:val="0025096A"/>
    <w:rsid w:val="00251F17"/>
    <w:rsid w:val="0025257C"/>
    <w:rsid w:val="00252E52"/>
    <w:rsid w:val="0025321E"/>
    <w:rsid w:val="00253C4D"/>
    <w:rsid w:val="0025440F"/>
    <w:rsid w:val="002546FC"/>
    <w:rsid w:val="00262D25"/>
    <w:rsid w:val="002668F1"/>
    <w:rsid w:val="00270235"/>
    <w:rsid w:val="00275BA8"/>
    <w:rsid w:val="00280AF9"/>
    <w:rsid w:val="00281BD5"/>
    <w:rsid w:val="00282CCF"/>
    <w:rsid w:val="00283304"/>
    <w:rsid w:val="00283695"/>
    <w:rsid w:val="00285100"/>
    <w:rsid w:val="0028656C"/>
    <w:rsid w:val="00286709"/>
    <w:rsid w:val="00290058"/>
    <w:rsid w:val="00290405"/>
    <w:rsid w:val="0029728B"/>
    <w:rsid w:val="0029770A"/>
    <w:rsid w:val="002A1562"/>
    <w:rsid w:val="002A2519"/>
    <w:rsid w:val="002A2C4D"/>
    <w:rsid w:val="002A2D67"/>
    <w:rsid w:val="002A4132"/>
    <w:rsid w:val="002A5ACE"/>
    <w:rsid w:val="002A5D2E"/>
    <w:rsid w:val="002A6E22"/>
    <w:rsid w:val="002B057A"/>
    <w:rsid w:val="002B05ED"/>
    <w:rsid w:val="002B06FB"/>
    <w:rsid w:val="002B12A8"/>
    <w:rsid w:val="002B19D1"/>
    <w:rsid w:val="002B4EC1"/>
    <w:rsid w:val="002B55F1"/>
    <w:rsid w:val="002B568F"/>
    <w:rsid w:val="002B6EFE"/>
    <w:rsid w:val="002B6F71"/>
    <w:rsid w:val="002C02CD"/>
    <w:rsid w:val="002C06C3"/>
    <w:rsid w:val="002C160D"/>
    <w:rsid w:val="002C25ED"/>
    <w:rsid w:val="002C2D8A"/>
    <w:rsid w:val="002C30EF"/>
    <w:rsid w:val="002C3BF0"/>
    <w:rsid w:val="002C6CC1"/>
    <w:rsid w:val="002C7F6A"/>
    <w:rsid w:val="002D0627"/>
    <w:rsid w:val="002D189D"/>
    <w:rsid w:val="002D246F"/>
    <w:rsid w:val="002D3B59"/>
    <w:rsid w:val="002D4ABB"/>
    <w:rsid w:val="002D6F35"/>
    <w:rsid w:val="002D7719"/>
    <w:rsid w:val="002D7DDD"/>
    <w:rsid w:val="002E0158"/>
    <w:rsid w:val="002E0409"/>
    <w:rsid w:val="002E0727"/>
    <w:rsid w:val="002E23C6"/>
    <w:rsid w:val="002E2BD7"/>
    <w:rsid w:val="002E2F35"/>
    <w:rsid w:val="002E3D6F"/>
    <w:rsid w:val="002E6D72"/>
    <w:rsid w:val="002F19C2"/>
    <w:rsid w:val="002F1AC0"/>
    <w:rsid w:val="002F23ED"/>
    <w:rsid w:val="002F29A1"/>
    <w:rsid w:val="002F61FD"/>
    <w:rsid w:val="002F66C7"/>
    <w:rsid w:val="002F690B"/>
    <w:rsid w:val="002F7D8A"/>
    <w:rsid w:val="00300C3C"/>
    <w:rsid w:val="0030106B"/>
    <w:rsid w:val="00301C43"/>
    <w:rsid w:val="00303C60"/>
    <w:rsid w:val="003042F0"/>
    <w:rsid w:val="0030599E"/>
    <w:rsid w:val="003101C8"/>
    <w:rsid w:val="003117CA"/>
    <w:rsid w:val="00320769"/>
    <w:rsid w:val="00321ED2"/>
    <w:rsid w:val="00323FD0"/>
    <w:rsid w:val="00326941"/>
    <w:rsid w:val="00327702"/>
    <w:rsid w:val="00327D5B"/>
    <w:rsid w:val="003355D7"/>
    <w:rsid w:val="00335E77"/>
    <w:rsid w:val="003426B1"/>
    <w:rsid w:val="00342DD3"/>
    <w:rsid w:val="00350C90"/>
    <w:rsid w:val="0035118B"/>
    <w:rsid w:val="00353818"/>
    <w:rsid w:val="00353A74"/>
    <w:rsid w:val="0035537E"/>
    <w:rsid w:val="00355F2E"/>
    <w:rsid w:val="003573BA"/>
    <w:rsid w:val="0035752A"/>
    <w:rsid w:val="00357572"/>
    <w:rsid w:val="003621F9"/>
    <w:rsid w:val="00362896"/>
    <w:rsid w:val="003655A3"/>
    <w:rsid w:val="00370278"/>
    <w:rsid w:val="00370AF3"/>
    <w:rsid w:val="003732CC"/>
    <w:rsid w:val="00373331"/>
    <w:rsid w:val="00373D1E"/>
    <w:rsid w:val="00373FB1"/>
    <w:rsid w:val="00377061"/>
    <w:rsid w:val="00380718"/>
    <w:rsid w:val="0038117F"/>
    <w:rsid w:val="003821DF"/>
    <w:rsid w:val="00383913"/>
    <w:rsid w:val="0038410E"/>
    <w:rsid w:val="00384B17"/>
    <w:rsid w:val="00384BC1"/>
    <w:rsid w:val="003902C8"/>
    <w:rsid w:val="00391EED"/>
    <w:rsid w:val="003971E9"/>
    <w:rsid w:val="003A042C"/>
    <w:rsid w:val="003A4F83"/>
    <w:rsid w:val="003A529B"/>
    <w:rsid w:val="003A5BA6"/>
    <w:rsid w:val="003A6BC1"/>
    <w:rsid w:val="003B0DBF"/>
    <w:rsid w:val="003B2BD2"/>
    <w:rsid w:val="003B7858"/>
    <w:rsid w:val="003C0E44"/>
    <w:rsid w:val="003C23B7"/>
    <w:rsid w:val="003C411E"/>
    <w:rsid w:val="003C473C"/>
    <w:rsid w:val="003C681E"/>
    <w:rsid w:val="003D13CF"/>
    <w:rsid w:val="003D33FA"/>
    <w:rsid w:val="003D3C91"/>
    <w:rsid w:val="003D6077"/>
    <w:rsid w:val="003D70CC"/>
    <w:rsid w:val="003E0126"/>
    <w:rsid w:val="003E0714"/>
    <w:rsid w:val="003E2AF5"/>
    <w:rsid w:val="003E33C9"/>
    <w:rsid w:val="003E4A18"/>
    <w:rsid w:val="003E6D75"/>
    <w:rsid w:val="003E707C"/>
    <w:rsid w:val="003F1A9A"/>
    <w:rsid w:val="003F28BF"/>
    <w:rsid w:val="003F3397"/>
    <w:rsid w:val="004001C9"/>
    <w:rsid w:val="00401F58"/>
    <w:rsid w:val="00402900"/>
    <w:rsid w:val="0040585E"/>
    <w:rsid w:val="004060B2"/>
    <w:rsid w:val="00412198"/>
    <w:rsid w:val="00412A74"/>
    <w:rsid w:val="00415720"/>
    <w:rsid w:val="00415833"/>
    <w:rsid w:val="004158C1"/>
    <w:rsid w:val="00416C28"/>
    <w:rsid w:val="004201C2"/>
    <w:rsid w:val="0042259A"/>
    <w:rsid w:val="00422980"/>
    <w:rsid w:val="00424910"/>
    <w:rsid w:val="00425665"/>
    <w:rsid w:val="004258A3"/>
    <w:rsid w:val="00425FED"/>
    <w:rsid w:val="0042773F"/>
    <w:rsid w:val="00431BD2"/>
    <w:rsid w:val="004374B8"/>
    <w:rsid w:val="004406AB"/>
    <w:rsid w:val="0044182B"/>
    <w:rsid w:val="00443A2E"/>
    <w:rsid w:val="004442A3"/>
    <w:rsid w:val="00450964"/>
    <w:rsid w:val="004527BB"/>
    <w:rsid w:val="0045328A"/>
    <w:rsid w:val="00453292"/>
    <w:rsid w:val="00456AB8"/>
    <w:rsid w:val="00456B9B"/>
    <w:rsid w:val="00460F51"/>
    <w:rsid w:val="00464ABE"/>
    <w:rsid w:val="00467F9B"/>
    <w:rsid w:val="00471008"/>
    <w:rsid w:val="00473533"/>
    <w:rsid w:val="00473690"/>
    <w:rsid w:val="004758D7"/>
    <w:rsid w:val="00475E55"/>
    <w:rsid w:val="00476BA2"/>
    <w:rsid w:val="00480406"/>
    <w:rsid w:val="00482F69"/>
    <w:rsid w:val="00485C16"/>
    <w:rsid w:val="00487194"/>
    <w:rsid w:val="0049183E"/>
    <w:rsid w:val="00493B44"/>
    <w:rsid w:val="00493EB3"/>
    <w:rsid w:val="00494381"/>
    <w:rsid w:val="004943E9"/>
    <w:rsid w:val="00494D9F"/>
    <w:rsid w:val="004954D5"/>
    <w:rsid w:val="00497242"/>
    <w:rsid w:val="004976A4"/>
    <w:rsid w:val="004A04F3"/>
    <w:rsid w:val="004A155E"/>
    <w:rsid w:val="004A2069"/>
    <w:rsid w:val="004A5939"/>
    <w:rsid w:val="004A73E3"/>
    <w:rsid w:val="004B0365"/>
    <w:rsid w:val="004B3608"/>
    <w:rsid w:val="004B48E6"/>
    <w:rsid w:val="004B693B"/>
    <w:rsid w:val="004B6D33"/>
    <w:rsid w:val="004B7BD2"/>
    <w:rsid w:val="004B7F53"/>
    <w:rsid w:val="004C00AF"/>
    <w:rsid w:val="004C10BB"/>
    <w:rsid w:val="004C19B5"/>
    <w:rsid w:val="004C2E30"/>
    <w:rsid w:val="004C37A5"/>
    <w:rsid w:val="004C3E73"/>
    <w:rsid w:val="004C49D4"/>
    <w:rsid w:val="004C564A"/>
    <w:rsid w:val="004D0614"/>
    <w:rsid w:val="004D2952"/>
    <w:rsid w:val="004D39D6"/>
    <w:rsid w:val="004D7909"/>
    <w:rsid w:val="004D7BD7"/>
    <w:rsid w:val="004D7C58"/>
    <w:rsid w:val="004E0B17"/>
    <w:rsid w:val="004E5FEA"/>
    <w:rsid w:val="004E6C5E"/>
    <w:rsid w:val="004F0E51"/>
    <w:rsid w:val="004F5696"/>
    <w:rsid w:val="004F7F48"/>
    <w:rsid w:val="005044CF"/>
    <w:rsid w:val="0050496C"/>
    <w:rsid w:val="0050502C"/>
    <w:rsid w:val="005052BD"/>
    <w:rsid w:val="0050534C"/>
    <w:rsid w:val="00505CE2"/>
    <w:rsid w:val="005114FB"/>
    <w:rsid w:val="00512791"/>
    <w:rsid w:val="00513AFE"/>
    <w:rsid w:val="005140B9"/>
    <w:rsid w:val="005176FD"/>
    <w:rsid w:val="00517FEC"/>
    <w:rsid w:val="00520624"/>
    <w:rsid w:val="00520922"/>
    <w:rsid w:val="00521F13"/>
    <w:rsid w:val="00522799"/>
    <w:rsid w:val="00523D52"/>
    <w:rsid w:val="00526854"/>
    <w:rsid w:val="0052707F"/>
    <w:rsid w:val="00527261"/>
    <w:rsid w:val="0053100E"/>
    <w:rsid w:val="005349F4"/>
    <w:rsid w:val="00535CF6"/>
    <w:rsid w:val="00535F4D"/>
    <w:rsid w:val="00540788"/>
    <w:rsid w:val="005421C3"/>
    <w:rsid w:val="0054247A"/>
    <w:rsid w:val="005433D0"/>
    <w:rsid w:val="005436B0"/>
    <w:rsid w:val="005439E4"/>
    <w:rsid w:val="00543BE8"/>
    <w:rsid w:val="0054482B"/>
    <w:rsid w:val="00544BF5"/>
    <w:rsid w:val="00550FD6"/>
    <w:rsid w:val="00552B44"/>
    <w:rsid w:val="00555C66"/>
    <w:rsid w:val="00555F01"/>
    <w:rsid w:val="00557E42"/>
    <w:rsid w:val="005602F1"/>
    <w:rsid w:val="00562481"/>
    <w:rsid w:val="005631FD"/>
    <w:rsid w:val="00563A93"/>
    <w:rsid w:val="00563B7F"/>
    <w:rsid w:val="005640D3"/>
    <w:rsid w:val="00564AEA"/>
    <w:rsid w:val="00564DD3"/>
    <w:rsid w:val="005650D1"/>
    <w:rsid w:val="00565829"/>
    <w:rsid w:val="00565A2E"/>
    <w:rsid w:val="00566E6C"/>
    <w:rsid w:val="0057134D"/>
    <w:rsid w:val="00571B2D"/>
    <w:rsid w:val="00572352"/>
    <w:rsid w:val="00576DDE"/>
    <w:rsid w:val="00580003"/>
    <w:rsid w:val="00580FFF"/>
    <w:rsid w:val="00582A18"/>
    <w:rsid w:val="00582BBB"/>
    <w:rsid w:val="00582EFC"/>
    <w:rsid w:val="00584333"/>
    <w:rsid w:val="00584CB3"/>
    <w:rsid w:val="005854AD"/>
    <w:rsid w:val="00585FF2"/>
    <w:rsid w:val="0058788B"/>
    <w:rsid w:val="00587A74"/>
    <w:rsid w:val="00590EDC"/>
    <w:rsid w:val="005921CB"/>
    <w:rsid w:val="005960B5"/>
    <w:rsid w:val="00596C2B"/>
    <w:rsid w:val="005A498D"/>
    <w:rsid w:val="005B0232"/>
    <w:rsid w:val="005B03FE"/>
    <w:rsid w:val="005B0B8D"/>
    <w:rsid w:val="005B36AC"/>
    <w:rsid w:val="005B3A58"/>
    <w:rsid w:val="005B4D4B"/>
    <w:rsid w:val="005C2882"/>
    <w:rsid w:val="005C2E93"/>
    <w:rsid w:val="005C6D49"/>
    <w:rsid w:val="005D0ADC"/>
    <w:rsid w:val="005D0CB1"/>
    <w:rsid w:val="005D1366"/>
    <w:rsid w:val="005D5B0F"/>
    <w:rsid w:val="005D7393"/>
    <w:rsid w:val="005D7866"/>
    <w:rsid w:val="005E11B3"/>
    <w:rsid w:val="005E3D20"/>
    <w:rsid w:val="005E5EEA"/>
    <w:rsid w:val="005E66B6"/>
    <w:rsid w:val="005E78D6"/>
    <w:rsid w:val="005E7C25"/>
    <w:rsid w:val="005F09C1"/>
    <w:rsid w:val="005F1C98"/>
    <w:rsid w:val="005F32E7"/>
    <w:rsid w:val="005F33BC"/>
    <w:rsid w:val="005F56DA"/>
    <w:rsid w:val="005F6A5E"/>
    <w:rsid w:val="005F7B4A"/>
    <w:rsid w:val="00602D56"/>
    <w:rsid w:val="0060303C"/>
    <w:rsid w:val="006035AA"/>
    <w:rsid w:val="0060560C"/>
    <w:rsid w:val="0060708B"/>
    <w:rsid w:val="00607EB5"/>
    <w:rsid w:val="0061072B"/>
    <w:rsid w:val="0061206B"/>
    <w:rsid w:val="0061352A"/>
    <w:rsid w:val="00613FBC"/>
    <w:rsid w:val="00614051"/>
    <w:rsid w:val="00614DA3"/>
    <w:rsid w:val="00614E65"/>
    <w:rsid w:val="0061517B"/>
    <w:rsid w:val="006178EB"/>
    <w:rsid w:val="00617E3B"/>
    <w:rsid w:val="006204BA"/>
    <w:rsid w:val="00620C9A"/>
    <w:rsid w:val="00621925"/>
    <w:rsid w:val="00621F57"/>
    <w:rsid w:val="00623984"/>
    <w:rsid w:val="00623D05"/>
    <w:rsid w:val="00624D23"/>
    <w:rsid w:val="00625EAB"/>
    <w:rsid w:val="00627B5B"/>
    <w:rsid w:val="006309D1"/>
    <w:rsid w:val="00631B04"/>
    <w:rsid w:val="00633012"/>
    <w:rsid w:val="0063464D"/>
    <w:rsid w:val="00635E09"/>
    <w:rsid w:val="0064108A"/>
    <w:rsid w:val="00641B1B"/>
    <w:rsid w:val="00641C3C"/>
    <w:rsid w:val="00642F46"/>
    <w:rsid w:val="00646291"/>
    <w:rsid w:val="00647C2A"/>
    <w:rsid w:val="00650B98"/>
    <w:rsid w:val="00656746"/>
    <w:rsid w:val="00660F1F"/>
    <w:rsid w:val="006641ED"/>
    <w:rsid w:val="00665591"/>
    <w:rsid w:val="0066736F"/>
    <w:rsid w:val="00670667"/>
    <w:rsid w:val="00671AE0"/>
    <w:rsid w:val="0067628C"/>
    <w:rsid w:val="00676341"/>
    <w:rsid w:val="006773EE"/>
    <w:rsid w:val="00677D5C"/>
    <w:rsid w:val="0068008F"/>
    <w:rsid w:val="0068402D"/>
    <w:rsid w:val="0069065F"/>
    <w:rsid w:val="006910C2"/>
    <w:rsid w:val="00694990"/>
    <w:rsid w:val="00694D43"/>
    <w:rsid w:val="0069600E"/>
    <w:rsid w:val="00697295"/>
    <w:rsid w:val="006A0066"/>
    <w:rsid w:val="006A0D98"/>
    <w:rsid w:val="006A129C"/>
    <w:rsid w:val="006A1D54"/>
    <w:rsid w:val="006A386F"/>
    <w:rsid w:val="006A45E1"/>
    <w:rsid w:val="006A55DD"/>
    <w:rsid w:val="006B15EE"/>
    <w:rsid w:val="006B1FBD"/>
    <w:rsid w:val="006B4A35"/>
    <w:rsid w:val="006B6AC4"/>
    <w:rsid w:val="006B7D1B"/>
    <w:rsid w:val="006B7F2D"/>
    <w:rsid w:val="006C1E15"/>
    <w:rsid w:val="006C2CEF"/>
    <w:rsid w:val="006C327A"/>
    <w:rsid w:val="006C3A36"/>
    <w:rsid w:val="006C5C53"/>
    <w:rsid w:val="006C6253"/>
    <w:rsid w:val="006C787D"/>
    <w:rsid w:val="006C7892"/>
    <w:rsid w:val="006D0D01"/>
    <w:rsid w:val="006D33B9"/>
    <w:rsid w:val="006D3709"/>
    <w:rsid w:val="006D3ACC"/>
    <w:rsid w:val="006D51E6"/>
    <w:rsid w:val="006D5742"/>
    <w:rsid w:val="006D6181"/>
    <w:rsid w:val="006D6CD8"/>
    <w:rsid w:val="006D7D3B"/>
    <w:rsid w:val="006E2324"/>
    <w:rsid w:val="006E246F"/>
    <w:rsid w:val="006E666A"/>
    <w:rsid w:val="006E6CBE"/>
    <w:rsid w:val="006F2E74"/>
    <w:rsid w:val="006F38A0"/>
    <w:rsid w:val="006F61EC"/>
    <w:rsid w:val="006F77A2"/>
    <w:rsid w:val="00704687"/>
    <w:rsid w:val="00705673"/>
    <w:rsid w:val="007059FC"/>
    <w:rsid w:val="0070701C"/>
    <w:rsid w:val="00711533"/>
    <w:rsid w:val="00711C28"/>
    <w:rsid w:val="00711DE0"/>
    <w:rsid w:val="00712823"/>
    <w:rsid w:val="007141DA"/>
    <w:rsid w:val="00714432"/>
    <w:rsid w:val="00720828"/>
    <w:rsid w:val="00721057"/>
    <w:rsid w:val="007215A1"/>
    <w:rsid w:val="00724BA1"/>
    <w:rsid w:val="0072727E"/>
    <w:rsid w:val="00731946"/>
    <w:rsid w:val="0074003B"/>
    <w:rsid w:val="007400AB"/>
    <w:rsid w:val="007402FB"/>
    <w:rsid w:val="007404D2"/>
    <w:rsid w:val="0074061D"/>
    <w:rsid w:val="007429C6"/>
    <w:rsid w:val="00743DE4"/>
    <w:rsid w:val="00744A98"/>
    <w:rsid w:val="007502FF"/>
    <w:rsid w:val="00752BEC"/>
    <w:rsid w:val="00753B41"/>
    <w:rsid w:val="00754006"/>
    <w:rsid w:val="00754526"/>
    <w:rsid w:val="007547A1"/>
    <w:rsid w:val="0075575F"/>
    <w:rsid w:val="007557E0"/>
    <w:rsid w:val="00756725"/>
    <w:rsid w:val="00757F83"/>
    <w:rsid w:val="00764003"/>
    <w:rsid w:val="0076519B"/>
    <w:rsid w:val="007700D2"/>
    <w:rsid w:val="00771F8F"/>
    <w:rsid w:val="0077345A"/>
    <w:rsid w:val="00773C20"/>
    <w:rsid w:val="00773D79"/>
    <w:rsid w:val="00774687"/>
    <w:rsid w:val="00774DFA"/>
    <w:rsid w:val="007751CD"/>
    <w:rsid w:val="00776E2B"/>
    <w:rsid w:val="007808CF"/>
    <w:rsid w:val="00782B12"/>
    <w:rsid w:val="0078468C"/>
    <w:rsid w:val="0078554E"/>
    <w:rsid w:val="007856F9"/>
    <w:rsid w:val="007857D8"/>
    <w:rsid w:val="007912B3"/>
    <w:rsid w:val="007933DA"/>
    <w:rsid w:val="007A01C3"/>
    <w:rsid w:val="007A1012"/>
    <w:rsid w:val="007A265A"/>
    <w:rsid w:val="007A7598"/>
    <w:rsid w:val="007A76F8"/>
    <w:rsid w:val="007B0E80"/>
    <w:rsid w:val="007B14C9"/>
    <w:rsid w:val="007B1758"/>
    <w:rsid w:val="007B24BE"/>
    <w:rsid w:val="007C0349"/>
    <w:rsid w:val="007C0489"/>
    <w:rsid w:val="007C19A2"/>
    <w:rsid w:val="007C35C9"/>
    <w:rsid w:val="007C6493"/>
    <w:rsid w:val="007C6643"/>
    <w:rsid w:val="007C6B9A"/>
    <w:rsid w:val="007C7241"/>
    <w:rsid w:val="007D2106"/>
    <w:rsid w:val="007D38EA"/>
    <w:rsid w:val="007D56E2"/>
    <w:rsid w:val="007D58F4"/>
    <w:rsid w:val="007D7AD7"/>
    <w:rsid w:val="007E02E6"/>
    <w:rsid w:val="007E0604"/>
    <w:rsid w:val="007E065F"/>
    <w:rsid w:val="007E09A5"/>
    <w:rsid w:val="007E0A2F"/>
    <w:rsid w:val="007E29AF"/>
    <w:rsid w:val="007E4341"/>
    <w:rsid w:val="007E45B1"/>
    <w:rsid w:val="007E4E14"/>
    <w:rsid w:val="007E5B46"/>
    <w:rsid w:val="007E616B"/>
    <w:rsid w:val="007E67D6"/>
    <w:rsid w:val="007F0807"/>
    <w:rsid w:val="007F58E6"/>
    <w:rsid w:val="007F5ADF"/>
    <w:rsid w:val="007F739A"/>
    <w:rsid w:val="0080168C"/>
    <w:rsid w:val="008018B6"/>
    <w:rsid w:val="00802D5F"/>
    <w:rsid w:val="00803052"/>
    <w:rsid w:val="008042B8"/>
    <w:rsid w:val="008043E4"/>
    <w:rsid w:val="00806243"/>
    <w:rsid w:val="00806E25"/>
    <w:rsid w:val="00814D5D"/>
    <w:rsid w:val="00816A0E"/>
    <w:rsid w:val="0082492B"/>
    <w:rsid w:val="00825D48"/>
    <w:rsid w:val="00827453"/>
    <w:rsid w:val="008304C5"/>
    <w:rsid w:val="00830687"/>
    <w:rsid w:val="008347DD"/>
    <w:rsid w:val="008352F1"/>
    <w:rsid w:val="00835721"/>
    <w:rsid w:val="00835F72"/>
    <w:rsid w:val="00836293"/>
    <w:rsid w:val="0083689A"/>
    <w:rsid w:val="008376F1"/>
    <w:rsid w:val="00840453"/>
    <w:rsid w:val="008416D0"/>
    <w:rsid w:val="00841E99"/>
    <w:rsid w:val="008506C9"/>
    <w:rsid w:val="008507FA"/>
    <w:rsid w:val="00853930"/>
    <w:rsid w:val="008560F4"/>
    <w:rsid w:val="0085631A"/>
    <w:rsid w:val="0085639A"/>
    <w:rsid w:val="00862483"/>
    <w:rsid w:val="00863BF4"/>
    <w:rsid w:val="00865AE9"/>
    <w:rsid w:val="00866815"/>
    <w:rsid w:val="0087006E"/>
    <w:rsid w:val="00873712"/>
    <w:rsid w:val="00873D23"/>
    <w:rsid w:val="00874B53"/>
    <w:rsid w:val="00875D27"/>
    <w:rsid w:val="0087679F"/>
    <w:rsid w:val="0087781D"/>
    <w:rsid w:val="00880A1F"/>
    <w:rsid w:val="00880E99"/>
    <w:rsid w:val="00883207"/>
    <w:rsid w:val="00884DE6"/>
    <w:rsid w:val="0088546C"/>
    <w:rsid w:val="00885567"/>
    <w:rsid w:val="00885DC9"/>
    <w:rsid w:val="00892B61"/>
    <w:rsid w:val="0089532C"/>
    <w:rsid w:val="00896171"/>
    <w:rsid w:val="00896CD9"/>
    <w:rsid w:val="00896CE6"/>
    <w:rsid w:val="008A0018"/>
    <w:rsid w:val="008A348C"/>
    <w:rsid w:val="008A3ABA"/>
    <w:rsid w:val="008A53C9"/>
    <w:rsid w:val="008B3181"/>
    <w:rsid w:val="008B425C"/>
    <w:rsid w:val="008B4310"/>
    <w:rsid w:val="008B56B1"/>
    <w:rsid w:val="008B5E18"/>
    <w:rsid w:val="008C1839"/>
    <w:rsid w:val="008C1AD4"/>
    <w:rsid w:val="008C1CED"/>
    <w:rsid w:val="008C4591"/>
    <w:rsid w:val="008C5322"/>
    <w:rsid w:val="008C6BF7"/>
    <w:rsid w:val="008D04A7"/>
    <w:rsid w:val="008D147B"/>
    <w:rsid w:val="008D24F4"/>
    <w:rsid w:val="008D2DAF"/>
    <w:rsid w:val="008D33CC"/>
    <w:rsid w:val="008D33E9"/>
    <w:rsid w:val="008D4AD0"/>
    <w:rsid w:val="008D6D12"/>
    <w:rsid w:val="008D76C4"/>
    <w:rsid w:val="008E21E5"/>
    <w:rsid w:val="008E2452"/>
    <w:rsid w:val="008E29A7"/>
    <w:rsid w:val="008E2DC0"/>
    <w:rsid w:val="008E3C21"/>
    <w:rsid w:val="008E5078"/>
    <w:rsid w:val="008E708A"/>
    <w:rsid w:val="008F035B"/>
    <w:rsid w:val="008F0D27"/>
    <w:rsid w:val="008F0D8C"/>
    <w:rsid w:val="008F204A"/>
    <w:rsid w:val="008F2EB0"/>
    <w:rsid w:val="008F2EF5"/>
    <w:rsid w:val="008F3134"/>
    <w:rsid w:val="008F6769"/>
    <w:rsid w:val="008F6D61"/>
    <w:rsid w:val="009030BB"/>
    <w:rsid w:val="00905010"/>
    <w:rsid w:val="00906F09"/>
    <w:rsid w:val="00910049"/>
    <w:rsid w:val="00910A02"/>
    <w:rsid w:val="00911CD6"/>
    <w:rsid w:val="009125B7"/>
    <w:rsid w:val="00913935"/>
    <w:rsid w:val="0091471B"/>
    <w:rsid w:val="00915C76"/>
    <w:rsid w:val="009162F8"/>
    <w:rsid w:val="0092035F"/>
    <w:rsid w:val="0092371C"/>
    <w:rsid w:val="009252B8"/>
    <w:rsid w:val="0092664C"/>
    <w:rsid w:val="00930858"/>
    <w:rsid w:val="00930D72"/>
    <w:rsid w:val="009317CC"/>
    <w:rsid w:val="009335F9"/>
    <w:rsid w:val="00934466"/>
    <w:rsid w:val="00936551"/>
    <w:rsid w:val="00940362"/>
    <w:rsid w:val="00941CB3"/>
    <w:rsid w:val="00945B35"/>
    <w:rsid w:val="00950378"/>
    <w:rsid w:val="00950381"/>
    <w:rsid w:val="00950E3D"/>
    <w:rsid w:val="009514B7"/>
    <w:rsid w:val="0095622F"/>
    <w:rsid w:val="009566B2"/>
    <w:rsid w:val="00956F6A"/>
    <w:rsid w:val="00957625"/>
    <w:rsid w:val="00961AAC"/>
    <w:rsid w:val="00963B3A"/>
    <w:rsid w:val="00964A6C"/>
    <w:rsid w:val="009656FC"/>
    <w:rsid w:val="00966CBC"/>
    <w:rsid w:val="009707C5"/>
    <w:rsid w:val="009709C5"/>
    <w:rsid w:val="009709C6"/>
    <w:rsid w:val="00970B5A"/>
    <w:rsid w:val="009714F0"/>
    <w:rsid w:val="00973778"/>
    <w:rsid w:val="00977492"/>
    <w:rsid w:val="00977DB2"/>
    <w:rsid w:val="009814D8"/>
    <w:rsid w:val="00981932"/>
    <w:rsid w:val="009839C6"/>
    <w:rsid w:val="0098478F"/>
    <w:rsid w:val="00984A1B"/>
    <w:rsid w:val="0098783B"/>
    <w:rsid w:val="00987E8F"/>
    <w:rsid w:val="009905A0"/>
    <w:rsid w:val="009915C2"/>
    <w:rsid w:val="0099288F"/>
    <w:rsid w:val="009943B7"/>
    <w:rsid w:val="00997169"/>
    <w:rsid w:val="009A0D88"/>
    <w:rsid w:val="009A10FF"/>
    <w:rsid w:val="009A3491"/>
    <w:rsid w:val="009A3834"/>
    <w:rsid w:val="009A4DC2"/>
    <w:rsid w:val="009A709A"/>
    <w:rsid w:val="009A7A1E"/>
    <w:rsid w:val="009B2843"/>
    <w:rsid w:val="009B3525"/>
    <w:rsid w:val="009B56EA"/>
    <w:rsid w:val="009B64F1"/>
    <w:rsid w:val="009B7237"/>
    <w:rsid w:val="009C1990"/>
    <w:rsid w:val="009C1EF4"/>
    <w:rsid w:val="009C22ED"/>
    <w:rsid w:val="009C3DD0"/>
    <w:rsid w:val="009C494E"/>
    <w:rsid w:val="009C6FA8"/>
    <w:rsid w:val="009D18CB"/>
    <w:rsid w:val="009D320C"/>
    <w:rsid w:val="009D35DD"/>
    <w:rsid w:val="009D3C5C"/>
    <w:rsid w:val="009D5084"/>
    <w:rsid w:val="009D6EF0"/>
    <w:rsid w:val="009E0BFC"/>
    <w:rsid w:val="009E37BA"/>
    <w:rsid w:val="009E5E43"/>
    <w:rsid w:val="009E6BB0"/>
    <w:rsid w:val="009E6E5D"/>
    <w:rsid w:val="009E7504"/>
    <w:rsid w:val="009F0596"/>
    <w:rsid w:val="009F222D"/>
    <w:rsid w:val="009F3E30"/>
    <w:rsid w:val="009F4687"/>
    <w:rsid w:val="009F49A5"/>
    <w:rsid w:val="009F49B2"/>
    <w:rsid w:val="009F70C0"/>
    <w:rsid w:val="00A003EF"/>
    <w:rsid w:val="00A0178B"/>
    <w:rsid w:val="00A02482"/>
    <w:rsid w:val="00A0365E"/>
    <w:rsid w:val="00A04B1B"/>
    <w:rsid w:val="00A13F74"/>
    <w:rsid w:val="00A15EAF"/>
    <w:rsid w:val="00A176DD"/>
    <w:rsid w:val="00A17A1F"/>
    <w:rsid w:val="00A20A42"/>
    <w:rsid w:val="00A216E0"/>
    <w:rsid w:val="00A22F41"/>
    <w:rsid w:val="00A253B9"/>
    <w:rsid w:val="00A25D6B"/>
    <w:rsid w:val="00A26CF4"/>
    <w:rsid w:val="00A30A9D"/>
    <w:rsid w:val="00A313FA"/>
    <w:rsid w:val="00A33377"/>
    <w:rsid w:val="00A4115A"/>
    <w:rsid w:val="00A411E6"/>
    <w:rsid w:val="00A41715"/>
    <w:rsid w:val="00A4282C"/>
    <w:rsid w:val="00A429D6"/>
    <w:rsid w:val="00A42B1A"/>
    <w:rsid w:val="00A42F91"/>
    <w:rsid w:val="00A44198"/>
    <w:rsid w:val="00A479AA"/>
    <w:rsid w:val="00A50075"/>
    <w:rsid w:val="00A5099C"/>
    <w:rsid w:val="00A5099E"/>
    <w:rsid w:val="00A52C4A"/>
    <w:rsid w:val="00A54BC2"/>
    <w:rsid w:val="00A55705"/>
    <w:rsid w:val="00A563E4"/>
    <w:rsid w:val="00A63839"/>
    <w:rsid w:val="00A65873"/>
    <w:rsid w:val="00A65C63"/>
    <w:rsid w:val="00A661B2"/>
    <w:rsid w:val="00A66CAE"/>
    <w:rsid w:val="00A66CF6"/>
    <w:rsid w:val="00A67048"/>
    <w:rsid w:val="00A671A1"/>
    <w:rsid w:val="00A67FF0"/>
    <w:rsid w:val="00A72776"/>
    <w:rsid w:val="00A73A67"/>
    <w:rsid w:val="00A75102"/>
    <w:rsid w:val="00A77629"/>
    <w:rsid w:val="00A77722"/>
    <w:rsid w:val="00A8085B"/>
    <w:rsid w:val="00A80BB4"/>
    <w:rsid w:val="00A80F23"/>
    <w:rsid w:val="00A836D1"/>
    <w:rsid w:val="00A83997"/>
    <w:rsid w:val="00A83ECF"/>
    <w:rsid w:val="00A8440B"/>
    <w:rsid w:val="00A859E6"/>
    <w:rsid w:val="00A90C22"/>
    <w:rsid w:val="00A90C70"/>
    <w:rsid w:val="00A942EE"/>
    <w:rsid w:val="00A94A8C"/>
    <w:rsid w:val="00A94BC3"/>
    <w:rsid w:val="00AA0A3D"/>
    <w:rsid w:val="00AA2745"/>
    <w:rsid w:val="00AA365F"/>
    <w:rsid w:val="00AA3789"/>
    <w:rsid w:val="00AA47B2"/>
    <w:rsid w:val="00AA6469"/>
    <w:rsid w:val="00AA6C59"/>
    <w:rsid w:val="00AB0BA9"/>
    <w:rsid w:val="00AB1925"/>
    <w:rsid w:val="00AB62A5"/>
    <w:rsid w:val="00AC19BA"/>
    <w:rsid w:val="00AC28BE"/>
    <w:rsid w:val="00AC2F95"/>
    <w:rsid w:val="00AC405C"/>
    <w:rsid w:val="00AC683B"/>
    <w:rsid w:val="00AD0A63"/>
    <w:rsid w:val="00AD1F95"/>
    <w:rsid w:val="00AD21E1"/>
    <w:rsid w:val="00AD395F"/>
    <w:rsid w:val="00AD39A3"/>
    <w:rsid w:val="00AD57C9"/>
    <w:rsid w:val="00AD6682"/>
    <w:rsid w:val="00AD7647"/>
    <w:rsid w:val="00AE05BB"/>
    <w:rsid w:val="00AE0B38"/>
    <w:rsid w:val="00AE1662"/>
    <w:rsid w:val="00AE1989"/>
    <w:rsid w:val="00AE23F4"/>
    <w:rsid w:val="00AE2A4A"/>
    <w:rsid w:val="00AE3319"/>
    <w:rsid w:val="00AE62EC"/>
    <w:rsid w:val="00AE76DB"/>
    <w:rsid w:val="00AF0D59"/>
    <w:rsid w:val="00AF121D"/>
    <w:rsid w:val="00AF3060"/>
    <w:rsid w:val="00AF3368"/>
    <w:rsid w:val="00AF52C5"/>
    <w:rsid w:val="00B01A39"/>
    <w:rsid w:val="00B01BFD"/>
    <w:rsid w:val="00B036D6"/>
    <w:rsid w:val="00B03778"/>
    <w:rsid w:val="00B03EC7"/>
    <w:rsid w:val="00B0738E"/>
    <w:rsid w:val="00B07543"/>
    <w:rsid w:val="00B108DF"/>
    <w:rsid w:val="00B13AFA"/>
    <w:rsid w:val="00B13D79"/>
    <w:rsid w:val="00B15E87"/>
    <w:rsid w:val="00B17CC5"/>
    <w:rsid w:val="00B21D23"/>
    <w:rsid w:val="00B22A79"/>
    <w:rsid w:val="00B23050"/>
    <w:rsid w:val="00B2364E"/>
    <w:rsid w:val="00B23DA8"/>
    <w:rsid w:val="00B24217"/>
    <w:rsid w:val="00B26035"/>
    <w:rsid w:val="00B26D6C"/>
    <w:rsid w:val="00B279A6"/>
    <w:rsid w:val="00B3047D"/>
    <w:rsid w:val="00B31DF6"/>
    <w:rsid w:val="00B348C6"/>
    <w:rsid w:val="00B36076"/>
    <w:rsid w:val="00B3658E"/>
    <w:rsid w:val="00B3660B"/>
    <w:rsid w:val="00B376E5"/>
    <w:rsid w:val="00B434C0"/>
    <w:rsid w:val="00B43A94"/>
    <w:rsid w:val="00B44623"/>
    <w:rsid w:val="00B45357"/>
    <w:rsid w:val="00B469FE"/>
    <w:rsid w:val="00B46CF4"/>
    <w:rsid w:val="00B47F14"/>
    <w:rsid w:val="00B56202"/>
    <w:rsid w:val="00B565ED"/>
    <w:rsid w:val="00B56F85"/>
    <w:rsid w:val="00B600B4"/>
    <w:rsid w:val="00B60324"/>
    <w:rsid w:val="00B616B6"/>
    <w:rsid w:val="00B65C7D"/>
    <w:rsid w:val="00B65DE0"/>
    <w:rsid w:val="00B668A6"/>
    <w:rsid w:val="00B67F3E"/>
    <w:rsid w:val="00B702FF"/>
    <w:rsid w:val="00B71A34"/>
    <w:rsid w:val="00B71D11"/>
    <w:rsid w:val="00B723A1"/>
    <w:rsid w:val="00B749AB"/>
    <w:rsid w:val="00B75F59"/>
    <w:rsid w:val="00B802D1"/>
    <w:rsid w:val="00B81105"/>
    <w:rsid w:val="00B81C4E"/>
    <w:rsid w:val="00B83DCC"/>
    <w:rsid w:val="00B847D0"/>
    <w:rsid w:val="00B854B3"/>
    <w:rsid w:val="00B92188"/>
    <w:rsid w:val="00B94931"/>
    <w:rsid w:val="00BA0AA3"/>
    <w:rsid w:val="00BA0DAB"/>
    <w:rsid w:val="00BA2573"/>
    <w:rsid w:val="00BA553A"/>
    <w:rsid w:val="00BB11C1"/>
    <w:rsid w:val="00BB1294"/>
    <w:rsid w:val="00BB4817"/>
    <w:rsid w:val="00BB570F"/>
    <w:rsid w:val="00BB6062"/>
    <w:rsid w:val="00BC2D73"/>
    <w:rsid w:val="00BC3114"/>
    <w:rsid w:val="00BC4AEA"/>
    <w:rsid w:val="00BC5649"/>
    <w:rsid w:val="00BC65D2"/>
    <w:rsid w:val="00BC7699"/>
    <w:rsid w:val="00BD55C7"/>
    <w:rsid w:val="00BD60FB"/>
    <w:rsid w:val="00BD6DB5"/>
    <w:rsid w:val="00BE2DF9"/>
    <w:rsid w:val="00BE361A"/>
    <w:rsid w:val="00BE4D87"/>
    <w:rsid w:val="00BE5699"/>
    <w:rsid w:val="00BE5CF8"/>
    <w:rsid w:val="00BE5F6D"/>
    <w:rsid w:val="00BF2FB8"/>
    <w:rsid w:val="00C0011F"/>
    <w:rsid w:val="00C02095"/>
    <w:rsid w:val="00C038FB"/>
    <w:rsid w:val="00C03F51"/>
    <w:rsid w:val="00C057BF"/>
    <w:rsid w:val="00C06259"/>
    <w:rsid w:val="00C07ECB"/>
    <w:rsid w:val="00C11C37"/>
    <w:rsid w:val="00C120DE"/>
    <w:rsid w:val="00C1313D"/>
    <w:rsid w:val="00C1389D"/>
    <w:rsid w:val="00C14EE4"/>
    <w:rsid w:val="00C15721"/>
    <w:rsid w:val="00C1587D"/>
    <w:rsid w:val="00C17DE1"/>
    <w:rsid w:val="00C2166D"/>
    <w:rsid w:val="00C2246C"/>
    <w:rsid w:val="00C22625"/>
    <w:rsid w:val="00C25D70"/>
    <w:rsid w:val="00C26401"/>
    <w:rsid w:val="00C264EE"/>
    <w:rsid w:val="00C3297F"/>
    <w:rsid w:val="00C32BB9"/>
    <w:rsid w:val="00C33A23"/>
    <w:rsid w:val="00C34B46"/>
    <w:rsid w:val="00C35918"/>
    <w:rsid w:val="00C362C0"/>
    <w:rsid w:val="00C407C3"/>
    <w:rsid w:val="00C437F8"/>
    <w:rsid w:val="00C4694A"/>
    <w:rsid w:val="00C47608"/>
    <w:rsid w:val="00C478C1"/>
    <w:rsid w:val="00C5012C"/>
    <w:rsid w:val="00C51BAA"/>
    <w:rsid w:val="00C54AD5"/>
    <w:rsid w:val="00C56EC8"/>
    <w:rsid w:val="00C576F0"/>
    <w:rsid w:val="00C60A53"/>
    <w:rsid w:val="00C63D30"/>
    <w:rsid w:val="00C70AAE"/>
    <w:rsid w:val="00C75615"/>
    <w:rsid w:val="00C8638F"/>
    <w:rsid w:val="00C87926"/>
    <w:rsid w:val="00C90BB9"/>
    <w:rsid w:val="00C922AC"/>
    <w:rsid w:val="00C92BBC"/>
    <w:rsid w:val="00C94732"/>
    <w:rsid w:val="00C94F80"/>
    <w:rsid w:val="00C9535E"/>
    <w:rsid w:val="00C95376"/>
    <w:rsid w:val="00C969D8"/>
    <w:rsid w:val="00CA00C1"/>
    <w:rsid w:val="00CA0BFD"/>
    <w:rsid w:val="00CA52BC"/>
    <w:rsid w:val="00CA5E43"/>
    <w:rsid w:val="00CA6B90"/>
    <w:rsid w:val="00CA6E5E"/>
    <w:rsid w:val="00CB070E"/>
    <w:rsid w:val="00CB1DB2"/>
    <w:rsid w:val="00CB49D1"/>
    <w:rsid w:val="00CC0CC1"/>
    <w:rsid w:val="00CC1FAE"/>
    <w:rsid w:val="00CC24FD"/>
    <w:rsid w:val="00CC4603"/>
    <w:rsid w:val="00CC5986"/>
    <w:rsid w:val="00CC5C6C"/>
    <w:rsid w:val="00CD025C"/>
    <w:rsid w:val="00CD05A1"/>
    <w:rsid w:val="00CD1B7C"/>
    <w:rsid w:val="00CD2588"/>
    <w:rsid w:val="00CD26EE"/>
    <w:rsid w:val="00CD513E"/>
    <w:rsid w:val="00CD67F6"/>
    <w:rsid w:val="00CD7C36"/>
    <w:rsid w:val="00CE171D"/>
    <w:rsid w:val="00CE19AB"/>
    <w:rsid w:val="00CE4708"/>
    <w:rsid w:val="00CE4952"/>
    <w:rsid w:val="00CE5C43"/>
    <w:rsid w:val="00CE6FAC"/>
    <w:rsid w:val="00CF1142"/>
    <w:rsid w:val="00CF2DF2"/>
    <w:rsid w:val="00CF34C7"/>
    <w:rsid w:val="00CF5699"/>
    <w:rsid w:val="00CF6053"/>
    <w:rsid w:val="00CF73B2"/>
    <w:rsid w:val="00D00673"/>
    <w:rsid w:val="00D027B5"/>
    <w:rsid w:val="00D02E46"/>
    <w:rsid w:val="00D03732"/>
    <w:rsid w:val="00D03B2B"/>
    <w:rsid w:val="00D05345"/>
    <w:rsid w:val="00D10B50"/>
    <w:rsid w:val="00D11530"/>
    <w:rsid w:val="00D12032"/>
    <w:rsid w:val="00D1385C"/>
    <w:rsid w:val="00D1516E"/>
    <w:rsid w:val="00D16855"/>
    <w:rsid w:val="00D16EE8"/>
    <w:rsid w:val="00D17189"/>
    <w:rsid w:val="00D2012F"/>
    <w:rsid w:val="00D205E4"/>
    <w:rsid w:val="00D2205F"/>
    <w:rsid w:val="00D227AB"/>
    <w:rsid w:val="00D22D1E"/>
    <w:rsid w:val="00D2356E"/>
    <w:rsid w:val="00D24A87"/>
    <w:rsid w:val="00D252BB"/>
    <w:rsid w:val="00D25365"/>
    <w:rsid w:val="00D3198A"/>
    <w:rsid w:val="00D3294C"/>
    <w:rsid w:val="00D32AF2"/>
    <w:rsid w:val="00D33399"/>
    <w:rsid w:val="00D33D16"/>
    <w:rsid w:val="00D350E5"/>
    <w:rsid w:val="00D35A83"/>
    <w:rsid w:val="00D35E4D"/>
    <w:rsid w:val="00D40DE7"/>
    <w:rsid w:val="00D414C3"/>
    <w:rsid w:val="00D41F9D"/>
    <w:rsid w:val="00D43370"/>
    <w:rsid w:val="00D439A1"/>
    <w:rsid w:val="00D452EF"/>
    <w:rsid w:val="00D4567A"/>
    <w:rsid w:val="00D4776F"/>
    <w:rsid w:val="00D47BDD"/>
    <w:rsid w:val="00D5007C"/>
    <w:rsid w:val="00D510C0"/>
    <w:rsid w:val="00D51A93"/>
    <w:rsid w:val="00D530C2"/>
    <w:rsid w:val="00D57B08"/>
    <w:rsid w:val="00D57F55"/>
    <w:rsid w:val="00D60358"/>
    <w:rsid w:val="00D649CD"/>
    <w:rsid w:val="00D64CB2"/>
    <w:rsid w:val="00D66C6B"/>
    <w:rsid w:val="00D70261"/>
    <w:rsid w:val="00D71CA0"/>
    <w:rsid w:val="00D7583F"/>
    <w:rsid w:val="00D76592"/>
    <w:rsid w:val="00D777B8"/>
    <w:rsid w:val="00D803B7"/>
    <w:rsid w:val="00D81BFC"/>
    <w:rsid w:val="00D824EE"/>
    <w:rsid w:val="00D8292B"/>
    <w:rsid w:val="00D837B2"/>
    <w:rsid w:val="00D846DE"/>
    <w:rsid w:val="00D91DAB"/>
    <w:rsid w:val="00D91DB6"/>
    <w:rsid w:val="00D92968"/>
    <w:rsid w:val="00D97758"/>
    <w:rsid w:val="00DA0E01"/>
    <w:rsid w:val="00DA2ECF"/>
    <w:rsid w:val="00DA3F00"/>
    <w:rsid w:val="00DA46F3"/>
    <w:rsid w:val="00DA5C86"/>
    <w:rsid w:val="00DA6562"/>
    <w:rsid w:val="00DA70C2"/>
    <w:rsid w:val="00DB1904"/>
    <w:rsid w:val="00DB197B"/>
    <w:rsid w:val="00DB474E"/>
    <w:rsid w:val="00DB56E4"/>
    <w:rsid w:val="00DB5B3D"/>
    <w:rsid w:val="00DB6805"/>
    <w:rsid w:val="00DB732F"/>
    <w:rsid w:val="00DB7C05"/>
    <w:rsid w:val="00DC016F"/>
    <w:rsid w:val="00DC0A59"/>
    <w:rsid w:val="00DC1DA4"/>
    <w:rsid w:val="00DC1F4E"/>
    <w:rsid w:val="00DC60E5"/>
    <w:rsid w:val="00DC6DA2"/>
    <w:rsid w:val="00DC7EAC"/>
    <w:rsid w:val="00DD176F"/>
    <w:rsid w:val="00DD503F"/>
    <w:rsid w:val="00DD6AF8"/>
    <w:rsid w:val="00DD7B90"/>
    <w:rsid w:val="00DD7E35"/>
    <w:rsid w:val="00DE238A"/>
    <w:rsid w:val="00DE30E3"/>
    <w:rsid w:val="00DE4616"/>
    <w:rsid w:val="00DE48CA"/>
    <w:rsid w:val="00DE4CA8"/>
    <w:rsid w:val="00DE4EC0"/>
    <w:rsid w:val="00DE57B7"/>
    <w:rsid w:val="00DF10A1"/>
    <w:rsid w:val="00DF1AE5"/>
    <w:rsid w:val="00DF32A4"/>
    <w:rsid w:val="00DF3410"/>
    <w:rsid w:val="00DF47D5"/>
    <w:rsid w:val="00DF5AF7"/>
    <w:rsid w:val="00DF5CB1"/>
    <w:rsid w:val="00DF7095"/>
    <w:rsid w:val="00E0001F"/>
    <w:rsid w:val="00E011CD"/>
    <w:rsid w:val="00E014BB"/>
    <w:rsid w:val="00E014DB"/>
    <w:rsid w:val="00E019B9"/>
    <w:rsid w:val="00E032DC"/>
    <w:rsid w:val="00E11B6A"/>
    <w:rsid w:val="00E129EB"/>
    <w:rsid w:val="00E141CB"/>
    <w:rsid w:val="00E143B0"/>
    <w:rsid w:val="00E15188"/>
    <w:rsid w:val="00E15424"/>
    <w:rsid w:val="00E16FD8"/>
    <w:rsid w:val="00E17830"/>
    <w:rsid w:val="00E17E13"/>
    <w:rsid w:val="00E20EC2"/>
    <w:rsid w:val="00E24579"/>
    <w:rsid w:val="00E24B95"/>
    <w:rsid w:val="00E24F8B"/>
    <w:rsid w:val="00E25276"/>
    <w:rsid w:val="00E259E5"/>
    <w:rsid w:val="00E3045A"/>
    <w:rsid w:val="00E30639"/>
    <w:rsid w:val="00E30B51"/>
    <w:rsid w:val="00E30F96"/>
    <w:rsid w:val="00E31843"/>
    <w:rsid w:val="00E36132"/>
    <w:rsid w:val="00E37493"/>
    <w:rsid w:val="00E4181C"/>
    <w:rsid w:val="00E42CEF"/>
    <w:rsid w:val="00E43A55"/>
    <w:rsid w:val="00E479B9"/>
    <w:rsid w:val="00E5493F"/>
    <w:rsid w:val="00E55824"/>
    <w:rsid w:val="00E56176"/>
    <w:rsid w:val="00E576E3"/>
    <w:rsid w:val="00E603D2"/>
    <w:rsid w:val="00E606A0"/>
    <w:rsid w:val="00E63B63"/>
    <w:rsid w:val="00E65001"/>
    <w:rsid w:val="00E669C7"/>
    <w:rsid w:val="00E702E9"/>
    <w:rsid w:val="00E70F48"/>
    <w:rsid w:val="00E71C56"/>
    <w:rsid w:val="00E7454D"/>
    <w:rsid w:val="00E80639"/>
    <w:rsid w:val="00E8112E"/>
    <w:rsid w:val="00E83577"/>
    <w:rsid w:val="00E83876"/>
    <w:rsid w:val="00E85ABE"/>
    <w:rsid w:val="00E87CB9"/>
    <w:rsid w:val="00E90FB7"/>
    <w:rsid w:val="00E92602"/>
    <w:rsid w:val="00E93DB7"/>
    <w:rsid w:val="00E94F33"/>
    <w:rsid w:val="00E95274"/>
    <w:rsid w:val="00E97460"/>
    <w:rsid w:val="00EA3808"/>
    <w:rsid w:val="00EA3C56"/>
    <w:rsid w:val="00EA5A95"/>
    <w:rsid w:val="00EA5B3A"/>
    <w:rsid w:val="00EA61FA"/>
    <w:rsid w:val="00EB17B9"/>
    <w:rsid w:val="00EB2C62"/>
    <w:rsid w:val="00EB3310"/>
    <w:rsid w:val="00EB5507"/>
    <w:rsid w:val="00EB5EF1"/>
    <w:rsid w:val="00EB5F35"/>
    <w:rsid w:val="00EC07A0"/>
    <w:rsid w:val="00EC11AD"/>
    <w:rsid w:val="00EC1943"/>
    <w:rsid w:val="00EC273C"/>
    <w:rsid w:val="00EC33EB"/>
    <w:rsid w:val="00EC3A12"/>
    <w:rsid w:val="00EC5F5C"/>
    <w:rsid w:val="00EC62CD"/>
    <w:rsid w:val="00EC6572"/>
    <w:rsid w:val="00EC65DB"/>
    <w:rsid w:val="00ED09A3"/>
    <w:rsid w:val="00ED1784"/>
    <w:rsid w:val="00ED1D88"/>
    <w:rsid w:val="00ED1FC2"/>
    <w:rsid w:val="00ED41AC"/>
    <w:rsid w:val="00ED6B51"/>
    <w:rsid w:val="00ED7FCD"/>
    <w:rsid w:val="00EE370D"/>
    <w:rsid w:val="00EE4F39"/>
    <w:rsid w:val="00EE5A55"/>
    <w:rsid w:val="00EE74EA"/>
    <w:rsid w:val="00EE7A9B"/>
    <w:rsid w:val="00EE7C3C"/>
    <w:rsid w:val="00EF067F"/>
    <w:rsid w:val="00EF125B"/>
    <w:rsid w:val="00EF2D32"/>
    <w:rsid w:val="00EF2F8A"/>
    <w:rsid w:val="00F008AF"/>
    <w:rsid w:val="00F0139F"/>
    <w:rsid w:val="00F017C4"/>
    <w:rsid w:val="00F045B9"/>
    <w:rsid w:val="00F04FC2"/>
    <w:rsid w:val="00F05005"/>
    <w:rsid w:val="00F05746"/>
    <w:rsid w:val="00F05950"/>
    <w:rsid w:val="00F0692D"/>
    <w:rsid w:val="00F06C77"/>
    <w:rsid w:val="00F06EBC"/>
    <w:rsid w:val="00F0755A"/>
    <w:rsid w:val="00F11B1F"/>
    <w:rsid w:val="00F15722"/>
    <w:rsid w:val="00F16E00"/>
    <w:rsid w:val="00F16F93"/>
    <w:rsid w:val="00F17265"/>
    <w:rsid w:val="00F177EC"/>
    <w:rsid w:val="00F20496"/>
    <w:rsid w:val="00F204C2"/>
    <w:rsid w:val="00F20905"/>
    <w:rsid w:val="00F22726"/>
    <w:rsid w:val="00F22D90"/>
    <w:rsid w:val="00F252B6"/>
    <w:rsid w:val="00F25447"/>
    <w:rsid w:val="00F2666F"/>
    <w:rsid w:val="00F30240"/>
    <w:rsid w:val="00F31352"/>
    <w:rsid w:val="00F31845"/>
    <w:rsid w:val="00F34E73"/>
    <w:rsid w:val="00F35763"/>
    <w:rsid w:val="00F41340"/>
    <w:rsid w:val="00F41F05"/>
    <w:rsid w:val="00F42C30"/>
    <w:rsid w:val="00F446C2"/>
    <w:rsid w:val="00F4640A"/>
    <w:rsid w:val="00F46669"/>
    <w:rsid w:val="00F47EE6"/>
    <w:rsid w:val="00F501A1"/>
    <w:rsid w:val="00F5214D"/>
    <w:rsid w:val="00F5284D"/>
    <w:rsid w:val="00F52F8B"/>
    <w:rsid w:val="00F53BE3"/>
    <w:rsid w:val="00F53CDD"/>
    <w:rsid w:val="00F54405"/>
    <w:rsid w:val="00F5619C"/>
    <w:rsid w:val="00F62D30"/>
    <w:rsid w:val="00F67863"/>
    <w:rsid w:val="00F70277"/>
    <w:rsid w:val="00F709B0"/>
    <w:rsid w:val="00F714F3"/>
    <w:rsid w:val="00F756F9"/>
    <w:rsid w:val="00F75FC8"/>
    <w:rsid w:val="00F76A67"/>
    <w:rsid w:val="00F83755"/>
    <w:rsid w:val="00F858D9"/>
    <w:rsid w:val="00F85A12"/>
    <w:rsid w:val="00F86ADE"/>
    <w:rsid w:val="00F9169B"/>
    <w:rsid w:val="00F92B31"/>
    <w:rsid w:val="00F94895"/>
    <w:rsid w:val="00FA0681"/>
    <w:rsid w:val="00FA18BF"/>
    <w:rsid w:val="00FA3C9F"/>
    <w:rsid w:val="00FA6D71"/>
    <w:rsid w:val="00FA731C"/>
    <w:rsid w:val="00FA7BF9"/>
    <w:rsid w:val="00FB279C"/>
    <w:rsid w:val="00FC265B"/>
    <w:rsid w:val="00FC2A6E"/>
    <w:rsid w:val="00FC38AF"/>
    <w:rsid w:val="00FC59CC"/>
    <w:rsid w:val="00FC61CA"/>
    <w:rsid w:val="00FC704E"/>
    <w:rsid w:val="00FC7BD8"/>
    <w:rsid w:val="00FC7ECB"/>
    <w:rsid w:val="00FD026C"/>
    <w:rsid w:val="00FD54C0"/>
    <w:rsid w:val="00FD5CAE"/>
    <w:rsid w:val="00FE0C8D"/>
    <w:rsid w:val="00FE2EC2"/>
    <w:rsid w:val="00FE4198"/>
    <w:rsid w:val="00FE4BAF"/>
    <w:rsid w:val="00FE631B"/>
    <w:rsid w:val="00FF3D68"/>
    <w:rsid w:val="00FF4FE6"/>
    <w:rsid w:val="00FF5187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B1577D"/>
  <w15:docId w15:val="{07BF00FC-F5AF-49DF-BE2F-9A0D4283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46F3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41CB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395F"/>
    <w:pPr>
      <w:ind w:left="720"/>
      <w:contextualSpacing/>
    </w:pPr>
  </w:style>
  <w:style w:type="table" w:styleId="TableGrid">
    <w:name w:val="Table Grid"/>
    <w:basedOn w:val="TableNormal"/>
    <w:rsid w:val="007C6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CA6B9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B47F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47F14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B47F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F14"/>
    <w:rPr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A33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3377"/>
    <w:rPr>
      <w:rFonts w:ascii="Tahoma" w:hAnsi="Tahoma" w:cs="Tahoma"/>
      <w:sz w:val="16"/>
      <w:szCs w:val="16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415833"/>
    <w:rPr>
      <w:rFonts w:asciiTheme="minorHAnsi" w:eastAsiaTheme="minorHAnsi" w:hAnsiTheme="minorHAnsi" w:cstheme="minorBidi"/>
      <w:sz w:val="20"/>
      <w:szCs w:val="20"/>
      <w:lang w:val="en-I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5833"/>
    <w:rPr>
      <w:rFonts w:asciiTheme="minorHAnsi" w:eastAsiaTheme="minorHAnsi" w:hAnsiTheme="minorHAnsi" w:cstheme="minorBidi"/>
      <w:lang w:val="en-IE"/>
    </w:rPr>
  </w:style>
  <w:style w:type="character" w:styleId="FootnoteReference">
    <w:name w:val="footnote reference"/>
    <w:basedOn w:val="DefaultParagraphFont"/>
    <w:uiPriority w:val="99"/>
    <w:unhideWhenUsed/>
    <w:rsid w:val="004158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E854D-26F3-42E1-88F7-286DBD20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Paul Redmond</vt:lpstr>
    </vt:vector>
  </TitlesOfParts>
  <Company>Hewlett-Packard</Company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Redmond</dc:title>
  <dc:creator>Paul Redmond</dc:creator>
  <cp:lastModifiedBy>Paul Redmond</cp:lastModifiedBy>
  <cp:revision>447</cp:revision>
  <cp:lastPrinted>2025-11-18T14:58:00Z</cp:lastPrinted>
  <dcterms:created xsi:type="dcterms:W3CDTF">2018-08-15T20:41:00Z</dcterms:created>
  <dcterms:modified xsi:type="dcterms:W3CDTF">2026-03-26T09:26:00Z</dcterms:modified>
</cp:coreProperties>
</file>